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157" w:type="dxa"/>
        <w:tblBorders>
          <w:top w:val="single" w:sz="18" w:space="0" w:color="385522"/>
          <w:left w:val="single" w:sz="18" w:space="0" w:color="385522"/>
          <w:bottom w:val="single" w:sz="18" w:space="0" w:color="385522"/>
          <w:right w:val="single" w:sz="18" w:space="0" w:color="385522"/>
          <w:insideH w:val="single" w:sz="18" w:space="0" w:color="385522"/>
          <w:insideV w:val="single" w:sz="18" w:space="0" w:color="385522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80"/>
        <w:gridCol w:w="1193"/>
        <w:gridCol w:w="1924"/>
        <w:gridCol w:w="3955"/>
        <w:gridCol w:w="1008"/>
        <w:gridCol w:w="2909"/>
      </w:tblGrid>
      <w:tr w:rsidR="00177C65" w14:paraId="6C87C2CB" w14:textId="77777777" w:rsidTr="731DEA19">
        <w:trPr>
          <w:trHeight w:val="391"/>
        </w:trPr>
        <w:tc>
          <w:tcPr>
            <w:tcW w:w="15369" w:type="dxa"/>
            <w:gridSpan w:val="6"/>
          </w:tcPr>
          <w:p w14:paraId="6C87C2CA" w14:textId="671D0133" w:rsidR="00177C65" w:rsidRDefault="003D28F8" w:rsidP="731DEA19">
            <w:pPr>
              <w:pStyle w:val="TableParagraph"/>
              <w:spacing w:before="1" w:line="370" w:lineRule="exact"/>
              <w:ind w:left="120"/>
              <w:jc w:val="center"/>
              <w:rPr>
                <w:b/>
                <w:bCs/>
                <w:color w:val="385522"/>
                <w:sz w:val="32"/>
                <w:szCs w:val="32"/>
              </w:rPr>
            </w:pPr>
            <w:bookmarkStart w:id="0" w:name="_GoBack"/>
            <w:bookmarkEnd w:id="0"/>
            <w:r w:rsidRPr="731DEA19">
              <w:rPr>
                <w:b/>
                <w:bCs/>
                <w:color w:val="385522"/>
                <w:sz w:val="32"/>
                <w:szCs w:val="32"/>
              </w:rPr>
              <w:t>Aston &amp; Cote</w:t>
            </w:r>
            <w:r w:rsidRPr="731DEA19">
              <w:rPr>
                <w:b/>
                <w:bCs/>
                <w:color w:val="385522"/>
                <w:spacing w:val="-9"/>
                <w:sz w:val="32"/>
                <w:szCs w:val="32"/>
              </w:rPr>
              <w:t xml:space="preserve"> </w:t>
            </w:r>
            <w:r w:rsidRPr="731DEA19">
              <w:rPr>
                <w:b/>
                <w:bCs/>
                <w:color w:val="385522"/>
                <w:sz w:val="32"/>
                <w:szCs w:val="32"/>
              </w:rPr>
              <w:t>Primary</w:t>
            </w:r>
            <w:r w:rsidRPr="731DEA19">
              <w:rPr>
                <w:b/>
                <w:bCs/>
                <w:color w:val="385522"/>
                <w:spacing w:val="-9"/>
                <w:sz w:val="32"/>
                <w:szCs w:val="32"/>
              </w:rPr>
              <w:t xml:space="preserve"> </w:t>
            </w:r>
            <w:r w:rsidRPr="731DEA19">
              <w:rPr>
                <w:b/>
                <w:bCs/>
                <w:color w:val="385522"/>
                <w:sz w:val="32"/>
                <w:szCs w:val="32"/>
              </w:rPr>
              <w:t>School</w:t>
            </w:r>
            <w:r w:rsidRPr="731DEA19">
              <w:rPr>
                <w:b/>
                <w:bCs/>
                <w:color w:val="385522"/>
                <w:spacing w:val="-8"/>
                <w:sz w:val="32"/>
                <w:szCs w:val="32"/>
              </w:rPr>
              <w:t xml:space="preserve"> </w:t>
            </w:r>
            <w:r w:rsidRPr="731DEA19">
              <w:rPr>
                <w:b/>
                <w:bCs/>
                <w:color w:val="385522"/>
                <w:sz w:val="32"/>
                <w:szCs w:val="32"/>
              </w:rPr>
              <w:t>–</w:t>
            </w:r>
            <w:r w:rsidRPr="731DEA19">
              <w:rPr>
                <w:b/>
                <w:bCs/>
                <w:color w:val="385522"/>
                <w:spacing w:val="-9"/>
                <w:sz w:val="32"/>
                <w:szCs w:val="32"/>
              </w:rPr>
              <w:t xml:space="preserve"> </w:t>
            </w:r>
            <w:r w:rsidRPr="731DEA19">
              <w:rPr>
                <w:b/>
                <w:bCs/>
                <w:color w:val="385522"/>
                <w:sz w:val="32"/>
                <w:szCs w:val="32"/>
              </w:rPr>
              <w:t>Knowledge</w:t>
            </w:r>
            <w:r w:rsidRPr="731DEA19">
              <w:rPr>
                <w:b/>
                <w:bCs/>
                <w:color w:val="385522"/>
                <w:spacing w:val="-9"/>
                <w:sz w:val="32"/>
                <w:szCs w:val="32"/>
              </w:rPr>
              <w:t xml:space="preserve"> </w:t>
            </w:r>
            <w:proofErr w:type="spellStart"/>
            <w:r w:rsidRPr="731DEA19">
              <w:rPr>
                <w:b/>
                <w:bCs/>
                <w:color w:val="385522"/>
                <w:sz w:val="32"/>
                <w:szCs w:val="32"/>
              </w:rPr>
              <w:t>Organiser</w:t>
            </w:r>
            <w:proofErr w:type="spellEnd"/>
          </w:p>
        </w:tc>
      </w:tr>
      <w:tr w:rsidR="00177C65" w14:paraId="6C87C2CF" w14:textId="77777777" w:rsidTr="731DEA19">
        <w:trPr>
          <w:trHeight w:val="384"/>
        </w:trPr>
        <w:tc>
          <w:tcPr>
            <w:tcW w:w="5573" w:type="dxa"/>
            <w:gridSpan w:val="2"/>
            <w:tcBorders>
              <w:bottom w:val="single" w:sz="36" w:space="0" w:color="385522"/>
            </w:tcBorders>
          </w:tcPr>
          <w:p w14:paraId="6C87C2CC" w14:textId="77777777" w:rsidR="00177C65" w:rsidRDefault="00B57506">
            <w:pPr>
              <w:pStyle w:val="TableParagraph"/>
              <w:spacing w:line="364" w:lineRule="exact"/>
              <w:ind w:left="52"/>
              <w:jc w:val="center"/>
              <w:rPr>
                <w:b/>
                <w:sz w:val="32"/>
              </w:rPr>
            </w:pPr>
            <w:r>
              <w:rPr>
                <w:b/>
                <w:color w:val="385522"/>
                <w:spacing w:val="-2"/>
                <w:sz w:val="32"/>
              </w:rPr>
              <w:t>Grammar</w:t>
            </w:r>
          </w:p>
        </w:tc>
        <w:tc>
          <w:tcPr>
            <w:tcW w:w="5879" w:type="dxa"/>
            <w:gridSpan w:val="2"/>
            <w:tcBorders>
              <w:bottom w:val="single" w:sz="36" w:space="0" w:color="385522"/>
            </w:tcBorders>
          </w:tcPr>
          <w:p w14:paraId="6C87C2CD" w14:textId="77777777" w:rsidR="00177C65" w:rsidRDefault="00B57506">
            <w:pPr>
              <w:pStyle w:val="TableParagraph"/>
              <w:spacing w:line="364" w:lineRule="exact"/>
              <w:ind w:left="41"/>
              <w:jc w:val="center"/>
              <w:rPr>
                <w:b/>
                <w:sz w:val="32"/>
              </w:rPr>
            </w:pPr>
            <w:r>
              <w:rPr>
                <w:b/>
                <w:color w:val="385522"/>
                <w:sz w:val="32"/>
              </w:rPr>
              <w:t>Year</w:t>
            </w:r>
            <w:r>
              <w:rPr>
                <w:b/>
                <w:color w:val="385522"/>
                <w:spacing w:val="-10"/>
                <w:sz w:val="32"/>
              </w:rPr>
              <w:t xml:space="preserve"> 3</w:t>
            </w:r>
          </w:p>
        </w:tc>
        <w:tc>
          <w:tcPr>
            <w:tcW w:w="3917" w:type="dxa"/>
            <w:gridSpan w:val="2"/>
            <w:tcBorders>
              <w:bottom w:val="single" w:sz="36" w:space="0" w:color="385522"/>
            </w:tcBorders>
          </w:tcPr>
          <w:p w14:paraId="6C87C2CE" w14:textId="77777777" w:rsidR="00177C65" w:rsidRDefault="00B57506">
            <w:pPr>
              <w:pStyle w:val="TableParagraph"/>
              <w:spacing w:line="364" w:lineRule="exact"/>
              <w:ind w:left="111"/>
              <w:jc w:val="center"/>
              <w:rPr>
                <w:b/>
                <w:sz w:val="32"/>
              </w:rPr>
            </w:pPr>
            <w:r>
              <w:rPr>
                <w:b/>
                <w:color w:val="385522"/>
                <w:sz w:val="32"/>
              </w:rPr>
              <w:t>Term</w:t>
            </w:r>
            <w:r>
              <w:rPr>
                <w:b/>
                <w:color w:val="385522"/>
                <w:spacing w:val="-9"/>
                <w:sz w:val="32"/>
              </w:rPr>
              <w:t xml:space="preserve"> </w:t>
            </w:r>
            <w:r>
              <w:rPr>
                <w:b/>
                <w:color w:val="385522"/>
                <w:spacing w:val="-10"/>
                <w:sz w:val="32"/>
              </w:rPr>
              <w:t>1</w:t>
            </w:r>
          </w:p>
        </w:tc>
      </w:tr>
      <w:tr w:rsidR="00177C65" w14:paraId="6C87C2D4" w14:textId="77777777" w:rsidTr="731DEA19">
        <w:trPr>
          <w:trHeight w:val="952"/>
        </w:trPr>
        <w:tc>
          <w:tcPr>
            <w:tcW w:w="4380" w:type="dxa"/>
            <w:tcBorders>
              <w:top w:val="single" w:sz="36" w:space="0" w:color="385522"/>
              <w:left w:val="single" w:sz="12" w:space="0" w:color="385522"/>
              <w:bottom w:val="single" w:sz="12" w:space="0" w:color="385522"/>
              <w:right w:val="single" w:sz="12" w:space="0" w:color="385522"/>
            </w:tcBorders>
            <w:shd w:val="clear" w:color="auto" w:fill="D9D9D9" w:themeFill="background1" w:themeFillShade="D9"/>
          </w:tcPr>
          <w:p w14:paraId="6C87C2D0" w14:textId="77777777" w:rsidR="00177C65" w:rsidRDefault="00B57506">
            <w:pPr>
              <w:pStyle w:val="TableParagraph"/>
              <w:spacing w:line="335" w:lineRule="exact"/>
              <w:ind w:left="41"/>
              <w:jc w:val="center"/>
              <w:rPr>
                <w:b/>
                <w:sz w:val="28"/>
              </w:rPr>
            </w:pPr>
            <w:r>
              <w:rPr>
                <w:b/>
                <w:color w:val="385522"/>
                <w:sz w:val="28"/>
              </w:rPr>
              <w:t>Word</w:t>
            </w:r>
            <w:r>
              <w:rPr>
                <w:b/>
                <w:color w:val="385522"/>
                <w:spacing w:val="-2"/>
                <w:sz w:val="28"/>
              </w:rPr>
              <w:t xml:space="preserve"> Class</w:t>
            </w:r>
          </w:p>
        </w:tc>
        <w:tc>
          <w:tcPr>
            <w:tcW w:w="3117" w:type="dxa"/>
            <w:gridSpan w:val="2"/>
            <w:tcBorders>
              <w:top w:val="single" w:sz="36" w:space="0" w:color="385522"/>
              <w:left w:val="single" w:sz="12" w:space="0" w:color="385522"/>
              <w:bottom w:val="single" w:sz="12" w:space="0" w:color="385522"/>
              <w:right w:val="single" w:sz="12" w:space="0" w:color="385522"/>
            </w:tcBorders>
            <w:shd w:val="clear" w:color="auto" w:fill="D9D9D9" w:themeFill="background1" w:themeFillShade="D9"/>
          </w:tcPr>
          <w:p w14:paraId="6C87C2D1" w14:textId="77777777" w:rsidR="00177C65" w:rsidRDefault="4A92B497" w:rsidP="4CF08425">
            <w:pPr>
              <w:pStyle w:val="TableParagraph"/>
              <w:spacing w:line="335" w:lineRule="exact"/>
              <w:ind w:left="44"/>
              <w:jc w:val="center"/>
              <w:rPr>
                <w:b/>
                <w:bCs/>
                <w:color w:val="385522"/>
                <w:sz w:val="28"/>
                <w:szCs w:val="28"/>
              </w:rPr>
            </w:pPr>
            <w:r w:rsidRPr="4CF08425">
              <w:rPr>
                <w:b/>
                <w:bCs/>
                <w:color w:val="385522"/>
                <w:spacing w:val="-2"/>
                <w:sz w:val="28"/>
                <w:szCs w:val="28"/>
              </w:rPr>
              <w:t>Spelling</w:t>
            </w:r>
          </w:p>
        </w:tc>
        <w:tc>
          <w:tcPr>
            <w:tcW w:w="4963" w:type="dxa"/>
            <w:gridSpan w:val="2"/>
            <w:tcBorders>
              <w:top w:val="single" w:sz="36" w:space="0" w:color="385522"/>
              <w:left w:val="single" w:sz="12" w:space="0" w:color="385522"/>
              <w:bottom w:val="single" w:sz="12" w:space="0" w:color="385522"/>
              <w:right w:val="single" w:sz="12" w:space="0" w:color="385522"/>
            </w:tcBorders>
            <w:shd w:val="clear" w:color="auto" w:fill="D9D9D9" w:themeFill="background1" w:themeFillShade="D9"/>
          </w:tcPr>
          <w:p w14:paraId="6C87C2D2" w14:textId="77777777" w:rsidR="00177C65" w:rsidRDefault="00B57506">
            <w:pPr>
              <w:pStyle w:val="TableParagraph"/>
              <w:spacing w:line="335" w:lineRule="exact"/>
              <w:ind w:left="47"/>
              <w:jc w:val="center"/>
              <w:rPr>
                <w:b/>
                <w:sz w:val="28"/>
              </w:rPr>
            </w:pPr>
            <w:r>
              <w:rPr>
                <w:b/>
                <w:color w:val="385522"/>
                <w:spacing w:val="-2"/>
                <w:sz w:val="28"/>
              </w:rPr>
              <w:t>Punctuation</w:t>
            </w:r>
          </w:p>
        </w:tc>
        <w:tc>
          <w:tcPr>
            <w:tcW w:w="2909" w:type="dxa"/>
            <w:tcBorders>
              <w:top w:val="single" w:sz="36" w:space="0" w:color="385522"/>
              <w:left w:val="single" w:sz="12" w:space="0" w:color="385522"/>
              <w:bottom w:val="single" w:sz="12" w:space="0" w:color="385522"/>
              <w:right w:val="single" w:sz="12" w:space="0" w:color="385522"/>
            </w:tcBorders>
            <w:shd w:val="clear" w:color="auto" w:fill="D9D9D9" w:themeFill="background1" w:themeFillShade="D9"/>
          </w:tcPr>
          <w:p w14:paraId="6C87C2D3" w14:textId="6E4090BF" w:rsidR="00177C65" w:rsidRDefault="00351109">
            <w:pPr>
              <w:pStyle w:val="TableParagraph"/>
              <w:spacing w:line="335" w:lineRule="exact"/>
              <w:ind w:left="160"/>
              <w:rPr>
                <w:b/>
                <w:sz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487514624" behindDoc="0" locked="0" layoutInCell="1" allowOverlap="1" wp14:anchorId="24711BC3" wp14:editId="36E30668">
                  <wp:simplePos x="0" y="0"/>
                  <wp:positionH relativeFrom="column">
                    <wp:posOffset>1083945</wp:posOffset>
                  </wp:positionH>
                  <wp:positionV relativeFrom="paragraph">
                    <wp:posOffset>8255</wp:posOffset>
                  </wp:positionV>
                  <wp:extent cx="657072" cy="571500"/>
                  <wp:effectExtent l="0" t="0" r="0" b="0"/>
                  <wp:wrapNone/>
                  <wp:docPr id="58160667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072" cy="571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color w:val="385522"/>
                <w:spacing w:val="-2"/>
                <w:sz w:val="28"/>
              </w:rPr>
              <w:t>Vocabulary</w:t>
            </w:r>
          </w:p>
        </w:tc>
      </w:tr>
      <w:tr w:rsidR="00177C65" w14:paraId="6C87C31A" w14:textId="77777777" w:rsidTr="731DEA19">
        <w:trPr>
          <w:trHeight w:val="8789"/>
        </w:trPr>
        <w:tc>
          <w:tcPr>
            <w:tcW w:w="4380" w:type="dxa"/>
            <w:tcBorders>
              <w:top w:val="single" w:sz="12" w:space="0" w:color="385522"/>
              <w:left w:val="single" w:sz="12" w:space="0" w:color="385522"/>
              <w:bottom w:val="single" w:sz="12" w:space="0" w:color="385522"/>
              <w:right w:val="single" w:sz="12" w:space="0" w:color="385522"/>
            </w:tcBorders>
          </w:tcPr>
          <w:p w14:paraId="6C87C2D5" w14:textId="77777777" w:rsidR="00177C65" w:rsidRDefault="00B57506">
            <w:pPr>
              <w:pStyle w:val="TableParagraph"/>
              <w:ind w:left="114" w:right="102"/>
            </w:pPr>
            <w:r>
              <w:rPr>
                <w:b/>
              </w:rPr>
              <w:t xml:space="preserve">Expanded noun phrases: </w:t>
            </w:r>
            <w:r>
              <w:rPr>
                <w:color w:val="1F2023"/>
              </w:rPr>
              <w:t>An expanded noun phrase</w:t>
            </w:r>
            <w:r>
              <w:rPr>
                <w:color w:val="1F2023"/>
                <w:spacing w:val="-5"/>
              </w:rPr>
              <w:t xml:space="preserve"> </w:t>
            </w:r>
            <w:r>
              <w:rPr>
                <w:color w:val="1F2023"/>
              </w:rPr>
              <w:t>gives</w:t>
            </w:r>
            <w:r>
              <w:rPr>
                <w:color w:val="1F2023"/>
                <w:spacing w:val="-7"/>
              </w:rPr>
              <w:t xml:space="preserve"> </w:t>
            </w:r>
            <w:r>
              <w:rPr>
                <w:color w:val="1F2023"/>
              </w:rPr>
              <w:t>more</w:t>
            </w:r>
            <w:r>
              <w:rPr>
                <w:color w:val="1F2023"/>
                <w:spacing w:val="-5"/>
              </w:rPr>
              <w:t xml:space="preserve"> </w:t>
            </w:r>
            <w:r>
              <w:rPr>
                <w:color w:val="1F2023"/>
              </w:rPr>
              <w:t>detail</w:t>
            </w:r>
            <w:r>
              <w:rPr>
                <w:color w:val="1F2023"/>
                <w:spacing w:val="-6"/>
              </w:rPr>
              <w:t xml:space="preserve"> </w:t>
            </w:r>
            <w:r>
              <w:rPr>
                <w:color w:val="1F2023"/>
              </w:rPr>
              <w:t>or</w:t>
            </w:r>
            <w:r>
              <w:rPr>
                <w:color w:val="1F2023"/>
                <w:spacing w:val="-8"/>
              </w:rPr>
              <w:t xml:space="preserve"> </w:t>
            </w:r>
            <w:r>
              <w:rPr>
                <w:color w:val="1F2023"/>
              </w:rPr>
              <w:t>information</w:t>
            </w:r>
            <w:r>
              <w:rPr>
                <w:color w:val="1F2023"/>
                <w:spacing w:val="-6"/>
              </w:rPr>
              <w:t xml:space="preserve"> </w:t>
            </w:r>
            <w:r>
              <w:rPr>
                <w:color w:val="1F2023"/>
              </w:rPr>
              <w:t>about a</w:t>
            </w:r>
            <w:r>
              <w:rPr>
                <w:color w:val="1F2023"/>
                <w:spacing w:val="-3"/>
              </w:rPr>
              <w:t xml:space="preserve"> </w:t>
            </w:r>
            <w:r>
              <w:rPr>
                <w:color w:val="1F2023"/>
              </w:rPr>
              <w:t>noun</w:t>
            </w:r>
            <w:r>
              <w:rPr>
                <w:color w:val="1F2023"/>
                <w:spacing w:val="-4"/>
              </w:rPr>
              <w:t xml:space="preserve"> </w:t>
            </w:r>
            <w:r>
              <w:rPr>
                <w:color w:val="1F2023"/>
              </w:rPr>
              <w:t>in</w:t>
            </w:r>
            <w:r>
              <w:rPr>
                <w:color w:val="1F2023"/>
                <w:spacing w:val="-3"/>
              </w:rPr>
              <w:t xml:space="preserve"> </w:t>
            </w:r>
            <w:r>
              <w:rPr>
                <w:color w:val="1F2023"/>
              </w:rPr>
              <w:t>a</w:t>
            </w:r>
            <w:r>
              <w:rPr>
                <w:color w:val="1F2023"/>
                <w:spacing w:val="-3"/>
              </w:rPr>
              <w:t xml:space="preserve"> </w:t>
            </w:r>
            <w:r>
              <w:rPr>
                <w:color w:val="1F2023"/>
              </w:rPr>
              <w:t>simple</w:t>
            </w:r>
            <w:r>
              <w:rPr>
                <w:color w:val="1F2023"/>
                <w:spacing w:val="-6"/>
              </w:rPr>
              <w:t xml:space="preserve"> </w:t>
            </w:r>
            <w:r>
              <w:rPr>
                <w:color w:val="1F2023"/>
              </w:rPr>
              <w:t>noun</w:t>
            </w:r>
            <w:r>
              <w:rPr>
                <w:color w:val="1F2023"/>
                <w:spacing w:val="-4"/>
              </w:rPr>
              <w:t xml:space="preserve"> </w:t>
            </w:r>
            <w:r>
              <w:rPr>
                <w:color w:val="1F2023"/>
              </w:rPr>
              <w:t>phrase.</w:t>
            </w:r>
            <w:r>
              <w:rPr>
                <w:color w:val="1F2023"/>
                <w:spacing w:val="-3"/>
              </w:rPr>
              <w:t xml:space="preserve"> </w:t>
            </w:r>
            <w:r>
              <w:rPr>
                <w:color w:val="1F2023"/>
              </w:rPr>
              <w:t>This</w:t>
            </w:r>
            <w:r>
              <w:rPr>
                <w:color w:val="1F2023"/>
                <w:spacing w:val="-3"/>
              </w:rPr>
              <w:t xml:space="preserve"> </w:t>
            </w:r>
            <w:r>
              <w:rPr>
                <w:color w:val="1F2023"/>
              </w:rPr>
              <w:t>is</w:t>
            </w:r>
            <w:r>
              <w:rPr>
                <w:color w:val="1F2023"/>
                <w:spacing w:val="-6"/>
              </w:rPr>
              <w:t xml:space="preserve"> </w:t>
            </w:r>
            <w:r>
              <w:rPr>
                <w:color w:val="1F2023"/>
              </w:rPr>
              <w:t xml:space="preserve">usually done by adding adjectives to describe the noun in the noun phrase, e.g. She walked through the </w:t>
            </w:r>
            <w:r>
              <w:rPr>
                <w:b/>
                <w:color w:val="FF0000"/>
              </w:rPr>
              <w:t xml:space="preserve">dark, mysterious </w:t>
            </w:r>
            <w:r>
              <w:rPr>
                <w:color w:val="1F2023"/>
              </w:rPr>
              <w:t>forest</w:t>
            </w:r>
          </w:p>
          <w:p w14:paraId="6C87C2D6" w14:textId="77777777" w:rsidR="00177C65" w:rsidRDefault="00177C65">
            <w:pPr>
              <w:pStyle w:val="TableParagraph"/>
              <w:spacing w:before="14"/>
              <w:rPr>
                <w:rFonts w:ascii="Times New Roman"/>
              </w:rPr>
            </w:pPr>
          </w:p>
          <w:p w14:paraId="6C87C2D7" w14:textId="77777777" w:rsidR="00177C65" w:rsidRDefault="00B57506">
            <w:pPr>
              <w:pStyle w:val="TableParagraph"/>
              <w:ind w:left="114" w:right="102"/>
            </w:pPr>
            <w:r>
              <w:rPr>
                <w:b/>
              </w:rPr>
              <w:t xml:space="preserve">Subordinating Conjunctions: </w:t>
            </w:r>
            <w:r>
              <w:t>a conjunction that</w:t>
            </w:r>
            <w:r>
              <w:rPr>
                <w:spacing w:val="-7"/>
              </w:rPr>
              <w:t xml:space="preserve"> </w:t>
            </w:r>
            <w:r>
              <w:t>introduces</w:t>
            </w:r>
            <w:r>
              <w:rPr>
                <w:spacing w:val="-7"/>
              </w:rPr>
              <w:t xml:space="preserve"> </w:t>
            </w:r>
            <w:r>
              <w:t>a</w:t>
            </w:r>
            <w:r>
              <w:rPr>
                <w:spacing w:val="-9"/>
              </w:rPr>
              <w:t xml:space="preserve"> </w:t>
            </w:r>
            <w:r>
              <w:t>subordinating</w:t>
            </w:r>
            <w:r>
              <w:rPr>
                <w:spacing w:val="-8"/>
              </w:rPr>
              <w:t xml:space="preserve"> </w:t>
            </w:r>
            <w:r>
              <w:t>clause.</w:t>
            </w:r>
            <w:r>
              <w:rPr>
                <w:spacing w:val="-7"/>
              </w:rPr>
              <w:t xml:space="preserve"> </w:t>
            </w:r>
            <w:r>
              <w:t>(but,</w:t>
            </w:r>
          </w:p>
          <w:p w14:paraId="6C87C2D8" w14:textId="77777777" w:rsidR="00177C65" w:rsidRDefault="00B57506">
            <w:pPr>
              <w:pStyle w:val="TableParagraph"/>
              <w:ind w:left="114" w:right="102"/>
            </w:pPr>
            <w:r>
              <w:t>so,</w:t>
            </w:r>
            <w:r>
              <w:rPr>
                <w:spacing w:val="-7"/>
              </w:rPr>
              <w:t xml:space="preserve"> </w:t>
            </w:r>
            <w:r>
              <w:t>before,</w:t>
            </w:r>
            <w:r>
              <w:rPr>
                <w:spacing w:val="-7"/>
              </w:rPr>
              <w:t xml:space="preserve"> </w:t>
            </w:r>
            <w:r>
              <w:t>until,</w:t>
            </w:r>
            <w:r>
              <w:rPr>
                <w:spacing w:val="-7"/>
              </w:rPr>
              <w:t xml:space="preserve"> </w:t>
            </w:r>
            <w:r>
              <w:t>although,</w:t>
            </w:r>
            <w:r>
              <w:rPr>
                <w:spacing w:val="-9"/>
              </w:rPr>
              <w:t xml:space="preserve"> </w:t>
            </w:r>
            <w:r>
              <w:t>because,</w:t>
            </w:r>
            <w:r>
              <w:rPr>
                <w:spacing w:val="-7"/>
              </w:rPr>
              <w:t xml:space="preserve"> </w:t>
            </w:r>
            <w:r>
              <w:t xml:space="preserve">however, </w:t>
            </w:r>
            <w:r>
              <w:rPr>
                <w:spacing w:val="-2"/>
              </w:rPr>
              <w:t>while)</w:t>
            </w:r>
          </w:p>
          <w:p w14:paraId="6C87C2D9" w14:textId="77777777" w:rsidR="00177C65" w:rsidRDefault="00B57506">
            <w:pPr>
              <w:pStyle w:val="TableParagraph"/>
              <w:spacing w:before="1"/>
              <w:ind w:left="114" w:right="102"/>
            </w:pPr>
            <w:r>
              <w:t xml:space="preserve">E.g., I’m staying in </w:t>
            </w:r>
            <w:r>
              <w:rPr>
                <w:b/>
                <w:color w:val="FF0000"/>
              </w:rPr>
              <w:t xml:space="preserve">because </w:t>
            </w:r>
            <w:r>
              <w:t>it’s snowing. George</w:t>
            </w:r>
            <w:r>
              <w:rPr>
                <w:spacing w:val="-8"/>
              </w:rPr>
              <w:t xml:space="preserve"> </w:t>
            </w:r>
            <w:r>
              <w:t>reads</w:t>
            </w:r>
            <w:r>
              <w:rPr>
                <w:spacing w:val="-9"/>
              </w:rPr>
              <w:t xml:space="preserve"> </w:t>
            </w:r>
            <w:proofErr w:type="gramStart"/>
            <w:r>
              <w:t>novels,</w:t>
            </w:r>
            <w:proofErr w:type="gramEnd"/>
            <w:r>
              <w:rPr>
                <w:spacing w:val="-7"/>
              </w:rPr>
              <w:t xml:space="preserve"> </w:t>
            </w:r>
            <w:r>
              <w:rPr>
                <w:b/>
                <w:color w:val="FF0000"/>
              </w:rPr>
              <w:t>however</w:t>
            </w:r>
            <w:r>
              <w:rPr>
                <w:b/>
                <w:color w:val="FF0000"/>
                <w:spacing w:val="-6"/>
              </w:rPr>
              <w:t xml:space="preserve"> </w:t>
            </w:r>
            <w:r>
              <w:t>Jack</w:t>
            </w:r>
            <w:r>
              <w:rPr>
                <w:spacing w:val="-7"/>
              </w:rPr>
              <w:t xml:space="preserve"> </w:t>
            </w:r>
            <w:r>
              <w:t xml:space="preserve">reads </w:t>
            </w:r>
            <w:r>
              <w:rPr>
                <w:spacing w:val="-2"/>
              </w:rPr>
              <w:t>comics.</w:t>
            </w:r>
          </w:p>
          <w:p w14:paraId="6C87C2DA" w14:textId="77777777" w:rsidR="00177C65" w:rsidRDefault="00177C65">
            <w:pPr>
              <w:pStyle w:val="TableParagraph"/>
              <w:spacing w:before="17"/>
              <w:rPr>
                <w:rFonts w:ascii="Times New Roman"/>
              </w:rPr>
            </w:pPr>
          </w:p>
          <w:p w14:paraId="6C87C2DB" w14:textId="77777777" w:rsidR="00177C65" w:rsidRDefault="00B57506">
            <w:pPr>
              <w:pStyle w:val="TableParagraph"/>
              <w:ind w:left="114" w:right="152"/>
            </w:pPr>
            <w:r>
              <w:rPr>
                <w:b/>
              </w:rPr>
              <w:t xml:space="preserve">Coordinating Conjunctions: </w:t>
            </w:r>
            <w:r>
              <w:t>a conjunction placed</w:t>
            </w:r>
            <w:r>
              <w:rPr>
                <w:spacing w:val="-7"/>
              </w:rPr>
              <w:t xml:space="preserve"> </w:t>
            </w:r>
            <w:r>
              <w:t>between</w:t>
            </w:r>
            <w:r>
              <w:rPr>
                <w:spacing w:val="-9"/>
              </w:rPr>
              <w:t xml:space="preserve"> </w:t>
            </w:r>
            <w:r>
              <w:t>words,</w:t>
            </w:r>
            <w:r>
              <w:rPr>
                <w:spacing w:val="-7"/>
              </w:rPr>
              <w:t xml:space="preserve"> </w:t>
            </w:r>
            <w:r>
              <w:t>phrases,</w:t>
            </w:r>
            <w:r>
              <w:rPr>
                <w:spacing w:val="-7"/>
              </w:rPr>
              <w:t xml:space="preserve"> </w:t>
            </w:r>
            <w:r>
              <w:t>clauses,</w:t>
            </w:r>
            <w:r>
              <w:rPr>
                <w:spacing w:val="-9"/>
              </w:rPr>
              <w:t xml:space="preserve"> </w:t>
            </w:r>
            <w:r>
              <w:t>or sentences of equal rank. (and, but, for, or, nor, so, yet)</w:t>
            </w:r>
          </w:p>
          <w:p w14:paraId="6C87C2DC" w14:textId="77777777" w:rsidR="00177C65" w:rsidRDefault="00B57506">
            <w:pPr>
              <w:pStyle w:val="TableParagraph"/>
              <w:ind w:left="114" w:right="152"/>
            </w:pPr>
            <w:r>
              <w:t>E.g.,</w:t>
            </w:r>
            <w:r>
              <w:rPr>
                <w:spacing w:val="-6"/>
              </w:rPr>
              <w:t xml:space="preserve"> </w:t>
            </w:r>
            <w:r>
              <w:t>Sam</w:t>
            </w:r>
            <w:r>
              <w:rPr>
                <w:spacing w:val="-4"/>
              </w:rPr>
              <w:t xml:space="preserve"> </w:t>
            </w:r>
            <w:r>
              <w:t>drank</w:t>
            </w:r>
            <w:r>
              <w:rPr>
                <w:spacing w:val="-7"/>
              </w:rPr>
              <w:t xml:space="preserve"> </w:t>
            </w:r>
            <w:r>
              <w:t>some</w:t>
            </w:r>
            <w:r>
              <w:rPr>
                <w:spacing w:val="-5"/>
              </w:rPr>
              <w:t xml:space="preserve"> </w:t>
            </w:r>
            <w:r>
              <w:t>water,</w:t>
            </w:r>
            <w:r>
              <w:rPr>
                <w:spacing w:val="-4"/>
              </w:rPr>
              <w:t xml:space="preserve"> </w:t>
            </w:r>
            <w:r>
              <w:rPr>
                <w:b/>
                <w:color w:val="FF0000"/>
              </w:rPr>
              <w:t>for</w:t>
            </w:r>
            <w:r>
              <w:rPr>
                <w:b/>
                <w:color w:val="FF0000"/>
                <w:spacing w:val="-4"/>
              </w:rPr>
              <w:t xml:space="preserve"> </w:t>
            </w:r>
            <w:r>
              <w:t>he</w:t>
            </w:r>
            <w:r>
              <w:rPr>
                <w:spacing w:val="-7"/>
              </w:rPr>
              <w:t xml:space="preserve"> </w:t>
            </w:r>
            <w:r>
              <w:t xml:space="preserve">was </w:t>
            </w:r>
            <w:r>
              <w:rPr>
                <w:spacing w:val="-2"/>
              </w:rPr>
              <w:t>thirsty.</w:t>
            </w:r>
          </w:p>
          <w:p w14:paraId="6C87C2DD" w14:textId="77777777" w:rsidR="00177C65" w:rsidRDefault="00B57506">
            <w:pPr>
              <w:pStyle w:val="TableParagraph"/>
              <w:ind w:left="114" w:right="102"/>
            </w:pPr>
            <w:r>
              <w:t>All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children</w:t>
            </w:r>
            <w:r>
              <w:rPr>
                <w:spacing w:val="-7"/>
              </w:rPr>
              <w:t xml:space="preserve"> </w:t>
            </w:r>
            <w:r>
              <w:t>wanted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7"/>
              </w:rPr>
              <w:t xml:space="preserve"> </w:t>
            </w:r>
            <w:r>
              <w:t>eat</w:t>
            </w:r>
            <w:r>
              <w:rPr>
                <w:spacing w:val="-4"/>
              </w:rPr>
              <w:t xml:space="preserve"> </w:t>
            </w:r>
            <w:r>
              <w:t>pizza,</w:t>
            </w:r>
            <w:r>
              <w:rPr>
                <w:spacing w:val="-2"/>
              </w:rPr>
              <w:t xml:space="preserve"> </w:t>
            </w:r>
            <w:r w:rsidRPr="4CF08425">
              <w:rPr>
                <w:b/>
                <w:bCs/>
                <w:color w:val="FF0000"/>
              </w:rPr>
              <w:t>but</w:t>
            </w:r>
            <w:r w:rsidRPr="4CF08425">
              <w:rPr>
                <w:b/>
                <w:bCs/>
                <w:color w:val="FF0000"/>
                <w:spacing w:val="-4"/>
              </w:rPr>
              <w:t xml:space="preserve"> </w:t>
            </w:r>
            <w:r>
              <w:t>no one wanted to buy it.</w:t>
            </w:r>
          </w:p>
          <w:p w14:paraId="356288D7" w14:textId="60478C0D" w:rsidR="4CF08425" w:rsidRDefault="4CF08425" w:rsidP="4CF08425">
            <w:pPr>
              <w:pStyle w:val="TableParagraph"/>
              <w:ind w:left="114" w:right="102"/>
            </w:pPr>
          </w:p>
          <w:p w14:paraId="2C49C986" w14:textId="3A0F7AA0" w:rsidR="29E52730" w:rsidRDefault="29E52730" w:rsidP="4CF08425">
            <w:pPr>
              <w:pStyle w:val="TableParagraph"/>
              <w:ind w:left="114" w:right="102"/>
            </w:pPr>
            <w:r w:rsidRPr="4CF08425">
              <w:rPr>
                <w:b/>
                <w:bCs/>
              </w:rPr>
              <w:t>Four types of sentences:</w:t>
            </w:r>
            <w:r>
              <w:t xml:space="preserve"> statement (a true piece of information), question </w:t>
            </w:r>
            <w:proofErr w:type="gramStart"/>
            <w:r>
              <w:t>( starts</w:t>
            </w:r>
            <w:proofErr w:type="gramEnd"/>
            <w:r>
              <w:t xml:space="preserve"> with a question word and ends with?), exclamation</w:t>
            </w:r>
            <w:r w:rsidR="4DBEE33C">
              <w:t xml:space="preserve"> (expresses a strong emotion-ends with !)</w:t>
            </w:r>
            <w:r>
              <w:t>, command (</w:t>
            </w:r>
            <w:r w:rsidR="1580946F">
              <w:t xml:space="preserve"> includes and imperative ‘bossy’ verb to tell someone what to do)</w:t>
            </w:r>
          </w:p>
          <w:p w14:paraId="6C87C2DE" w14:textId="77777777" w:rsidR="00177C65" w:rsidRDefault="00177C65">
            <w:pPr>
              <w:pStyle w:val="TableParagraph"/>
              <w:spacing w:before="16"/>
              <w:rPr>
                <w:rFonts w:ascii="Times New Roman"/>
              </w:rPr>
            </w:pPr>
          </w:p>
          <w:p w14:paraId="6C87C2E2" w14:textId="77777777" w:rsidR="00177C65" w:rsidRDefault="00177C65" w:rsidP="4CF08425">
            <w:pPr>
              <w:pStyle w:val="TableParagraph"/>
              <w:ind w:left="114" w:right="102"/>
              <w:rPr>
                <w:i/>
                <w:iCs/>
                <w:color w:val="006FC0"/>
              </w:rPr>
            </w:pPr>
          </w:p>
        </w:tc>
        <w:tc>
          <w:tcPr>
            <w:tcW w:w="3117" w:type="dxa"/>
            <w:gridSpan w:val="2"/>
            <w:tcBorders>
              <w:top w:val="single" w:sz="12" w:space="0" w:color="385522"/>
              <w:left w:val="single" w:sz="12" w:space="0" w:color="385522"/>
              <w:bottom w:val="single" w:sz="12" w:space="0" w:color="385522"/>
              <w:right w:val="single" w:sz="12" w:space="0" w:color="385522"/>
            </w:tcBorders>
          </w:tcPr>
          <w:p w14:paraId="6C87C2EA" w14:textId="6E0F655F" w:rsidR="00177C65" w:rsidRDefault="790D018B" w:rsidP="4CF08425">
            <w:pPr>
              <w:pStyle w:val="TableParagraph"/>
              <w:spacing w:before="18"/>
              <w:rPr>
                <w:rFonts w:asciiTheme="minorHAnsi" w:eastAsiaTheme="minorEastAsia" w:hAnsiTheme="minorHAnsi" w:cstheme="minorBidi"/>
              </w:rPr>
            </w:pPr>
            <w:r w:rsidRPr="4CF08425">
              <w:rPr>
                <w:rFonts w:ascii="Times New Roman"/>
              </w:rPr>
              <w:t xml:space="preserve">  </w:t>
            </w:r>
            <w:r w:rsidRPr="4CF08425">
              <w:rPr>
                <w:rFonts w:asciiTheme="minorHAnsi" w:eastAsiaTheme="minorEastAsia" w:hAnsiTheme="minorHAnsi" w:cstheme="minorBidi"/>
              </w:rPr>
              <w:t>These are our orange words for the term</w:t>
            </w:r>
            <w:r w:rsidR="78D8EC8B" w:rsidRPr="4CF08425">
              <w:rPr>
                <w:rFonts w:asciiTheme="minorHAnsi" w:eastAsiaTheme="minorEastAsia" w:hAnsiTheme="minorHAnsi" w:cstheme="minorBidi"/>
              </w:rPr>
              <w:t xml:space="preserve"> </w:t>
            </w:r>
            <w:r w:rsidR="3B3AA2DB" w:rsidRPr="4CF08425">
              <w:rPr>
                <w:rFonts w:asciiTheme="minorHAnsi" w:eastAsiaTheme="minorEastAsia" w:hAnsiTheme="minorHAnsi" w:cstheme="minorBidi"/>
              </w:rPr>
              <w:t>(these are words that are commonly misspelt by adults!)</w:t>
            </w:r>
          </w:p>
          <w:p w14:paraId="25F70F27" w14:textId="2DFFEE54" w:rsidR="61CA9484" w:rsidRDefault="61CA9484" w:rsidP="4CF08425">
            <w:pPr>
              <w:pStyle w:val="TableParagraph"/>
              <w:spacing w:before="18"/>
              <w:rPr>
                <w:rFonts w:asciiTheme="minorHAnsi" w:eastAsiaTheme="minorEastAsia" w:hAnsiTheme="minorHAnsi" w:cstheme="minorBidi"/>
                <w:color w:val="E36C0A" w:themeColor="accent6" w:themeShade="BF"/>
              </w:rPr>
            </w:pPr>
            <w:r w:rsidRPr="4CF08425">
              <w:rPr>
                <w:rFonts w:asciiTheme="minorHAnsi" w:eastAsiaTheme="minorEastAsia" w:hAnsiTheme="minorHAnsi" w:cstheme="minorBidi"/>
                <w:color w:val="E36C0A" w:themeColor="accent6" w:themeShade="BF"/>
              </w:rPr>
              <w:t xml:space="preserve">Accident, accidentally, actual, actually, address, answer, arrive, calendar, </w:t>
            </w:r>
            <w:proofErr w:type="spellStart"/>
            <w:r w:rsidRPr="4CF08425">
              <w:rPr>
                <w:rFonts w:asciiTheme="minorHAnsi" w:eastAsiaTheme="minorEastAsia" w:hAnsiTheme="minorHAnsi" w:cstheme="minorBidi"/>
                <w:color w:val="E36C0A" w:themeColor="accent6" w:themeShade="BF"/>
              </w:rPr>
              <w:t>centre</w:t>
            </w:r>
            <w:proofErr w:type="spellEnd"/>
            <w:r w:rsidRPr="4CF08425">
              <w:rPr>
                <w:rFonts w:asciiTheme="minorHAnsi" w:eastAsiaTheme="minorEastAsia" w:hAnsiTheme="minorHAnsi" w:cstheme="minorBidi"/>
                <w:color w:val="E36C0A" w:themeColor="accent6" w:themeShade="BF"/>
              </w:rPr>
              <w:t>, believe, bicycle, breath, breathe, build,</w:t>
            </w:r>
            <w:r w:rsidR="7CA7E6CB" w:rsidRPr="4CF08425">
              <w:rPr>
                <w:rFonts w:asciiTheme="minorHAnsi" w:eastAsiaTheme="minorEastAsia" w:hAnsiTheme="minorHAnsi" w:cstheme="minorBidi"/>
                <w:color w:val="E36C0A" w:themeColor="accent6" w:themeShade="BF"/>
              </w:rPr>
              <w:t xml:space="preserve"> </w:t>
            </w:r>
            <w:r w:rsidR="5BE83042" w:rsidRPr="4CF08425">
              <w:rPr>
                <w:rFonts w:asciiTheme="minorHAnsi" w:eastAsiaTheme="minorEastAsia" w:hAnsiTheme="minorHAnsi" w:cstheme="minorBidi"/>
                <w:color w:val="E36C0A" w:themeColor="accent6" w:themeShade="BF"/>
              </w:rPr>
              <w:t>busy, business, caught, century, certain, thought</w:t>
            </w:r>
          </w:p>
          <w:p w14:paraId="40F73090" w14:textId="1F4C7717" w:rsidR="00177C65" w:rsidRDefault="00177C65" w:rsidP="4CF08425">
            <w:pPr>
              <w:pStyle w:val="TableParagraph"/>
              <w:spacing w:line="237" w:lineRule="auto"/>
              <w:ind w:left="115"/>
              <w:rPr>
                <w:rFonts w:asciiTheme="minorHAnsi" w:eastAsiaTheme="minorEastAsia" w:hAnsiTheme="minorHAnsi" w:cstheme="minorBidi"/>
                <w:i/>
                <w:iCs/>
                <w:color w:val="006FC0"/>
              </w:rPr>
            </w:pPr>
          </w:p>
          <w:p w14:paraId="27F4D307" w14:textId="77777777" w:rsidR="00177C65" w:rsidRDefault="4C1806A4" w:rsidP="4CF08425">
            <w:pPr>
              <w:pStyle w:val="TableParagraph"/>
              <w:spacing w:line="237" w:lineRule="auto"/>
              <w:ind w:left="115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4CF08425">
              <w:rPr>
                <w:rFonts w:asciiTheme="minorHAnsi" w:eastAsiaTheme="minorEastAsia" w:hAnsiTheme="minorHAnsi" w:cstheme="minorBidi"/>
                <w:b/>
                <w:bCs/>
              </w:rPr>
              <w:t>Spelling patterns:</w:t>
            </w:r>
          </w:p>
          <w:p w14:paraId="22C23A89" w14:textId="7432605A" w:rsidR="00177C65" w:rsidRDefault="4C1806A4" w:rsidP="4CF08425">
            <w:pPr>
              <w:pStyle w:val="TableParagraph"/>
              <w:spacing w:line="237" w:lineRule="auto"/>
              <w:ind w:left="115" w:right="362"/>
            </w:pPr>
            <w:r w:rsidRPr="4CF08425">
              <w:t>adding –ed, –</w:t>
            </w:r>
            <w:proofErr w:type="spellStart"/>
            <w:r w:rsidRPr="4CF08425">
              <w:t>ing</w:t>
            </w:r>
            <w:proofErr w:type="spellEnd"/>
            <w:r w:rsidRPr="4CF08425">
              <w:t>, –</w:t>
            </w:r>
            <w:proofErr w:type="spellStart"/>
            <w:r w:rsidRPr="4CF08425">
              <w:t>er</w:t>
            </w:r>
            <w:proofErr w:type="spellEnd"/>
            <w:r w:rsidRPr="4CF08425">
              <w:t xml:space="preserve"> and –</w:t>
            </w:r>
            <w:proofErr w:type="spellStart"/>
            <w:r w:rsidRPr="4CF08425">
              <w:t>est</w:t>
            </w:r>
            <w:proofErr w:type="spellEnd"/>
            <w:r w:rsidRPr="4CF08425">
              <w:t xml:space="preserve"> to a root word ending in –y with a consonant before it (the y is changed to </w:t>
            </w:r>
            <w:proofErr w:type="spellStart"/>
            <w:r w:rsidRPr="4CF08425">
              <w:t>i</w:t>
            </w:r>
            <w:proofErr w:type="spellEnd"/>
            <w:r w:rsidRPr="4CF08425">
              <w:t xml:space="preserve"> before –ed, –</w:t>
            </w:r>
            <w:proofErr w:type="spellStart"/>
            <w:r w:rsidRPr="4CF08425">
              <w:t>er</w:t>
            </w:r>
            <w:proofErr w:type="spellEnd"/>
            <w:r w:rsidRPr="4CF08425">
              <w:t xml:space="preserve"> and –</w:t>
            </w:r>
            <w:proofErr w:type="spellStart"/>
            <w:r w:rsidRPr="4CF08425">
              <w:t>est</w:t>
            </w:r>
            <w:proofErr w:type="spellEnd"/>
            <w:r w:rsidRPr="4CF08425">
              <w:t xml:space="preserve"> are added, but not before – </w:t>
            </w:r>
            <w:proofErr w:type="spellStart"/>
            <w:r w:rsidRPr="4CF08425">
              <w:t>ing</w:t>
            </w:r>
            <w:proofErr w:type="spellEnd"/>
            <w:r w:rsidRPr="4CF08425">
              <w:t xml:space="preserve"> as this would result in ii</w:t>
            </w:r>
            <w:proofErr w:type="gramStart"/>
            <w:r w:rsidRPr="4CF08425">
              <w:t>. )</w:t>
            </w:r>
            <w:proofErr w:type="gramEnd"/>
          </w:p>
          <w:p w14:paraId="40667860" w14:textId="2F705CD8" w:rsidR="00177C65" w:rsidRDefault="00177C65" w:rsidP="4CF08425">
            <w:pPr>
              <w:pStyle w:val="TableParagraph"/>
              <w:spacing w:line="237" w:lineRule="auto"/>
              <w:ind w:left="115" w:right="362"/>
            </w:pPr>
          </w:p>
          <w:p w14:paraId="7951BB8B" w14:textId="1DE41226" w:rsidR="00177C65" w:rsidRDefault="4C1806A4" w:rsidP="4CF08425">
            <w:pPr>
              <w:pStyle w:val="TableParagraph"/>
              <w:spacing w:line="237" w:lineRule="auto"/>
              <w:ind w:left="115" w:right="362"/>
            </w:pPr>
            <w:r w:rsidRPr="4CF08425">
              <w:t xml:space="preserve">Adding the endings – </w:t>
            </w:r>
            <w:proofErr w:type="spellStart"/>
            <w:r w:rsidRPr="4CF08425">
              <w:t>ing</w:t>
            </w:r>
            <w:proofErr w:type="spellEnd"/>
            <w:r w:rsidRPr="4CF08425">
              <w:t>, –ed, –</w:t>
            </w:r>
            <w:proofErr w:type="spellStart"/>
            <w:r w:rsidRPr="4CF08425">
              <w:t>er</w:t>
            </w:r>
            <w:proofErr w:type="spellEnd"/>
            <w:r w:rsidRPr="4CF08425">
              <w:t>, –</w:t>
            </w:r>
            <w:proofErr w:type="spellStart"/>
            <w:r w:rsidRPr="4CF08425">
              <w:t>est</w:t>
            </w:r>
            <w:proofErr w:type="spellEnd"/>
            <w:r w:rsidRPr="4CF08425">
              <w:t xml:space="preserve"> and –y to words ending in –e with a consonant before it </w:t>
            </w:r>
          </w:p>
          <w:p w14:paraId="6C87C2F3" w14:textId="517BAE41" w:rsidR="00177C65" w:rsidRDefault="4C1806A4" w:rsidP="4CF08425">
            <w:pPr>
              <w:pStyle w:val="TableParagraph"/>
              <w:spacing w:line="237" w:lineRule="auto"/>
              <w:ind w:left="115" w:right="362"/>
            </w:pPr>
            <w:r w:rsidRPr="4CF08425">
              <w:t>he –e at the end of the root word is dropped before –</w:t>
            </w:r>
            <w:proofErr w:type="spellStart"/>
            <w:r w:rsidRPr="4CF08425">
              <w:t>ing</w:t>
            </w:r>
            <w:proofErr w:type="spellEnd"/>
            <w:r w:rsidRPr="4CF08425">
              <w:t>, –ed, –</w:t>
            </w:r>
            <w:proofErr w:type="spellStart"/>
            <w:r w:rsidRPr="4CF08425">
              <w:t>er</w:t>
            </w:r>
            <w:proofErr w:type="spellEnd"/>
            <w:r w:rsidRPr="4CF08425">
              <w:t>, –</w:t>
            </w:r>
            <w:proofErr w:type="spellStart"/>
            <w:r w:rsidRPr="4CF08425">
              <w:t>est</w:t>
            </w:r>
            <w:proofErr w:type="spellEnd"/>
            <w:r w:rsidRPr="4CF08425">
              <w:t>, –y or any other suffix beginning with a vowel letter is added. Exception: being.</w:t>
            </w:r>
            <w:r w:rsidR="00B57506">
              <w:rPr>
                <w:i/>
                <w:u w:val="single"/>
              </w:rPr>
              <w:tab/>
            </w:r>
          </w:p>
        </w:tc>
        <w:tc>
          <w:tcPr>
            <w:tcW w:w="4963" w:type="dxa"/>
            <w:gridSpan w:val="2"/>
            <w:tcBorders>
              <w:top w:val="single" w:sz="12" w:space="0" w:color="385522"/>
              <w:left w:val="single" w:sz="12" w:space="0" w:color="385522"/>
              <w:bottom w:val="single" w:sz="12" w:space="0" w:color="385522"/>
              <w:right w:val="single" w:sz="12" w:space="0" w:color="385522"/>
            </w:tcBorders>
          </w:tcPr>
          <w:p w14:paraId="6C87C2F4" w14:textId="77777777" w:rsidR="00177C65" w:rsidRDefault="00177C65" w:rsidP="4CF08425">
            <w:pPr>
              <w:pStyle w:val="TableParagraph"/>
              <w:spacing w:line="267" w:lineRule="exact"/>
              <w:jc w:val="both"/>
              <w:rPr>
                <w:b/>
                <w:bCs/>
              </w:rPr>
            </w:pPr>
          </w:p>
          <w:p w14:paraId="6C87C2F8" w14:textId="7452B6C5" w:rsidR="00177C65" w:rsidRDefault="76DC8B36" w:rsidP="4CF08425">
            <w:pPr>
              <w:pStyle w:val="TableParagraph"/>
              <w:numPr>
                <w:ilvl w:val="0"/>
                <w:numId w:val="1"/>
              </w:numPr>
              <w:spacing w:before="17"/>
              <w:rPr>
                <w:b/>
                <w:bCs/>
              </w:rPr>
            </w:pPr>
            <w:r w:rsidRPr="4CF08425">
              <w:rPr>
                <w:b/>
                <w:bCs/>
              </w:rPr>
              <w:t xml:space="preserve">A comma is used </w:t>
            </w:r>
            <w:r w:rsidR="00B57506" w:rsidRPr="4CF08425">
              <w:rPr>
                <w:b/>
                <w:bCs/>
              </w:rPr>
              <w:t>to</w:t>
            </w:r>
            <w:r w:rsidR="00B57506" w:rsidRPr="4CF08425">
              <w:rPr>
                <w:b/>
                <w:bCs/>
                <w:spacing w:val="-4"/>
              </w:rPr>
              <w:t xml:space="preserve"> </w:t>
            </w:r>
            <w:r w:rsidR="00B57506" w:rsidRPr="4CF08425">
              <w:rPr>
                <w:b/>
                <w:bCs/>
              </w:rPr>
              <w:t>separate</w:t>
            </w:r>
            <w:r w:rsidR="00B57506" w:rsidRPr="4CF08425">
              <w:rPr>
                <w:b/>
                <w:bCs/>
                <w:spacing w:val="-2"/>
              </w:rPr>
              <w:t xml:space="preserve"> </w:t>
            </w:r>
            <w:r w:rsidR="00B57506" w:rsidRPr="4CF08425">
              <w:rPr>
                <w:b/>
                <w:bCs/>
              </w:rPr>
              <w:t>items</w:t>
            </w:r>
            <w:r w:rsidR="00B57506" w:rsidRPr="4CF08425">
              <w:rPr>
                <w:b/>
                <w:bCs/>
                <w:spacing w:val="-3"/>
              </w:rPr>
              <w:t xml:space="preserve"> </w:t>
            </w:r>
            <w:r w:rsidR="00B57506" w:rsidRPr="4CF08425">
              <w:rPr>
                <w:b/>
                <w:bCs/>
              </w:rPr>
              <w:t>in</w:t>
            </w:r>
            <w:r w:rsidR="00B57506" w:rsidRPr="4CF08425">
              <w:rPr>
                <w:b/>
                <w:bCs/>
                <w:spacing w:val="-3"/>
              </w:rPr>
              <w:t xml:space="preserve"> </w:t>
            </w:r>
            <w:r w:rsidR="00B57506" w:rsidRPr="4CF08425">
              <w:rPr>
                <w:b/>
                <w:bCs/>
              </w:rPr>
              <w:t>a</w:t>
            </w:r>
            <w:r w:rsidR="00B57506" w:rsidRPr="4CF08425">
              <w:rPr>
                <w:b/>
                <w:bCs/>
                <w:spacing w:val="-2"/>
              </w:rPr>
              <w:t xml:space="preserve"> </w:t>
            </w:r>
            <w:r w:rsidR="00B57506" w:rsidRPr="4CF08425">
              <w:rPr>
                <w:b/>
                <w:bCs/>
                <w:spacing w:val="-4"/>
              </w:rPr>
              <w:t>list</w:t>
            </w:r>
          </w:p>
          <w:p w14:paraId="63778484" w14:textId="77777777" w:rsidR="00177C65" w:rsidRDefault="00B57506">
            <w:pPr>
              <w:pStyle w:val="TableParagraph"/>
              <w:ind w:left="476" w:right="170"/>
            </w:pPr>
            <w:r>
              <w:t>e.g.</w:t>
            </w:r>
            <w:r>
              <w:rPr>
                <w:spacing w:val="-5"/>
              </w:rPr>
              <w:t xml:space="preserve"> </w:t>
            </w:r>
            <w:r>
              <w:t>She</w:t>
            </w:r>
            <w:r>
              <w:rPr>
                <w:spacing w:val="-5"/>
              </w:rPr>
              <w:t xml:space="preserve"> </w:t>
            </w:r>
            <w:r>
              <w:t>lifted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heavy</w:t>
            </w:r>
            <w:r w:rsidRPr="4CF08425">
              <w:rPr>
                <w:b/>
                <w:bCs/>
                <w:color w:val="FF0000"/>
              </w:rPr>
              <w:t>,</w:t>
            </w:r>
            <w:r w:rsidRPr="4CF08425">
              <w:rPr>
                <w:b/>
                <w:bCs/>
                <w:color w:val="FF0000"/>
                <w:spacing w:val="-4"/>
              </w:rPr>
              <w:t xml:space="preserve"> </w:t>
            </w:r>
            <w:r>
              <w:t>dusty</w:t>
            </w:r>
            <w:r>
              <w:rPr>
                <w:spacing w:val="-4"/>
              </w:rPr>
              <w:t xml:space="preserve"> </w:t>
            </w:r>
            <w:r>
              <w:t>book</w:t>
            </w:r>
            <w:r>
              <w:rPr>
                <w:spacing w:val="-5"/>
              </w:rPr>
              <w:t xml:space="preserve"> </w:t>
            </w:r>
            <w:r>
              <w:t>from</w:t>
            </w:r>
            <w:r>
              <w:rPr>
                <w:spacing w:val="-6"/>
              </w:rPr>
              <w:t xml:space="preserve"> </w:t>
            </w:r>
            <w:r>
              <w:t xml:space="preserve">the </w:t>
            </w:r>
            <w:r>
              <w:rPr>
                <w:spacing w:val="-2"/>
              </w:rPr>
              <w:t>shelf.</w:t>
            </w:r>
          </w:p>
          <w:p w14:paraId="29C7DBA3" w14:textId="5C1D1E4B" w:rsidR="00177C65" w:rsidRDefault="001ACDC8" w:rsidP="4CF08425">
            <w:pPr>
              <w:pStyle w:val="TableParagraph"/>
              <w:numPr>
                <w:ilvl w:val="0"/>
                <w:numId w:val="2"/>
              </w:numPr>
              <w:ind w:right="170"/>
            </w:pPr>
            <w:r w:rsidRPr="4CF08425">
              <w:rPr>
                <w:b/>
                <w:bCs/>
              </w:rPr>
              <w:t>Apostrophes</w:t>
            </w:r>
            <w:r w:rsidRPr="4CF08425">
              <w:t xml:space="preserve"> to mark where letters are missing in spelling and to mark singular possession in nouns</w:t>
            </w:r>
          </w:p>
          <w:p w14:paraId="37B87892" w14:textId="6A494497" w:rsidR="00177C65" w:rsidRDefault="001ACDC8" w:rsidP="4CF08425">
            <w:pPr>
              <w:pStyle w:val="TableParagraph"/>
              <w:spacing w:before="17"/>
              <w:rPr>
                <w:rFonts w:asciiTheme="minorHAnsi" w:eastAsiaTheme="minorEastAsia" w:hAnsiTheme="minorHAnsi" w:cstheme="minorBidi"/>
                <w:i/>
                <w:iCs/>
              </w:rPr>
            </w:pPr>
            <w:r w:rsidRPr="4CF08425">
              <w:rPr>
                <w:rFonts w:ascii="Times New Roman"/>
              </w:rPr>
              <w:t xml:space="preserve">    </w:t>
            </w:r>
            <w:r w:rsidRPr="4CF08425">
              <w:rPr>
                <w:rFonts w:asciiTheme="minorHAnsi" w:eastAsiaTheme="minorEastAsia" w:hAnsiTheme="minorHAnsi" w:cstheme="minorBidi"/>
                <w:i/>
                <w:iCs/>
              </w:rPr>
              <w:t>e.g. don’t -the apostrophe shows that the o is       omitted</w:t>
            </w:r>
          </w:p>
          <w:p w14:paraId="6C87C307" w14:textId="2E6FB833" w:rsidR="00177C65" w:rsidRDefault="001ACDC8" w:rsidP="4CF08425">
            <w:pPr>
              <w:pStyle w:val="TableParagraph"/>
              <w:spacing w:before="17"/>
              <w:rPr>
                <w:rFonts w:asciiTheme="minorHAnsi" w:eastAsiaTheme="minorEastAsia" w:hAnsiTheme="minorHAnsi" w:cstheme="minorBidi"/>
                <w:i/>
                <w:iCs/>
              </w:rPr>
            </w:pPr>
            <w:r w:rsidRPr="4CF08425">
              <w:rPr>
                <w:rFonts w:asciiTheme="minorHAnsi" w:eastAsiaTheme="minorEastAsia" w:hAnsiTheme="minorHAnsi" w:cstheme="minorBidi"/>
                <w:i/>
                <w:iCs/>
              </w:rPr>
              <w:t xml:space="preserve">    e.g. </w:t>
            </w:r>
            <w:proofErr w:type="spellStart"/>
            <w:r w:rsidRPr="4CF08425">
              <w:rPr>
                <w:rFonts w:asciiTheme="minorHAnsi" w:eastAsiaTheme="minorEastAsia" w:hAnsiTheme="minorHAnsi" w:cstheme="minorBidi"/>
                <w:i/>
                <w:iCs/>
              </w:rPr>
              <w:t>Mrs</w:t>
            </w:r>
            <w:proofErr w:type="spellEnd"/>
            <w:r w:rsidRPr="4CF08425">
              <w:rPr>
                <w:rFonts w:asciiTheme="minorHAnsi" w:eastAsiaTheme="minorEastAsia" w:hAnsiTheme="minorHAnsi" w:cstheme="minorBidi"/>
                <w:i/>
                <w:iCs/>
              </w:rPr>
              <w:t xml:space="preserve"> East’s cake- the apostrophe shows possession- the cake belongs to </w:t>
            </w:r>
            <w:proofErr w:type="spellStart"/>
            <w:r w:rsidRPr="4CF08425">
              <w:rPr>
                <w:rFonts w:asciiTheme="minorHAnsi" w:eastAsiaTheme="minorEastAsia" w:hAnsiTheme="minorHAnsi" w:cstheme="minorBidi"/>
                <w:i/>
                <w:iCs/>
              </w:rPr>
              <w:t>Mrs</w:t>
            </w:r>
            <w:proofErr w:type="spellEnd"/>
            <w:r w:rsidRPr="4CF08425">
              <w:rPr>
                <w:rFonts w:asciiTheme="minorHAnsi" w:eastAsiaTheme="minorEastAsia" w:hAnsiTheme="minorHAnsi" w:cstheme="minorBidi"/>
                <w:i/>
                <w:iCs/>
              </w:rPr>
              <w:t xml:space="preserve"> East</w:t>
            </w:r>
          </w:p>
        </w:tc>
        <w:tc>
          <w:tcPr>
            <w:tcW w:w="2909" w:type="dxa"/>
            <w:tcBorders>
              <w:top w:val="single" w:sz="12" w:space="0" w:color="385522"/>
              <w:left w:val="single" w:sz="12" w:space="0" w:color="385522"/>
              <w:bottom w:val="single" w:sz="12" w:space="0" w:color="385522"/>
              <w:right w:val="single" w:sz="12" w:space="0" w:color="385522"/>
            </w:tcBorders>
          </w:tcPr>
          <w:p w14:paraId="6C87C309" w14:textId="5ED4F3FC" w:rsidR="00177C65" w:rsidRDefault="00B57506">
            <w:pPr>
              <w:pStyle w:val="TableParagraph"/>
              <w:numPr>
                <w:ilvl w:val="0"/>
                <w:numId w:val="3"/>
              </w:numPr>
              <w:tabs>
                <w:tab w:val="left" w:pos="474"/>
              </w:tabs>
              <w:ind w:left="474" w:hanging="359"/>
              <w:rPr>
                <w:b/>
              </w:rPr>
            </w:pPr>
            <w:r w:rsidRPr="4CF08425">
              <w:rPr>
                <w:b/>
                <w:bCs/>
                <w:spacing w:val="-2"/>
              </w:rPr>
              <w:t>Conjunction</w:t>
            </w:r>
          </w:p>
          <w:p w14:paraId="6C87C30C" w14:textId="154463F8" w:rsidR="00177C65" w:rsidRDefault="00B57506">
            <w:pPr>
              <w:pStyle w:val="TableParagraph"/>
              <w:numPr>
                <w:ilvl w:val="0"/>
                <w:numId w:val="3"/>
              </w:numPr>
              <w:tabs>
                <w:tab w:val="left" w:pos="474"/>
              </w:tabs>
              <w:ind w:left="474" w:hanging="359"/>
              <w:rPr>
                <w:b/>
              </w:rPr>
            </w:pPr>
            <w:r w:rsidRPr="4CF08425">
              <w:rPr>
                <w:b/>
                <w:bCs/>
              </w:rPr>
              <w:t>Expanded</w:t>
            </w:r>
            <w:r w:rsidRPr="4CF08425">
              <w:rPr>
                <w:b/>
                <w:bCs/>
                <w:spacing w:val="-5"/>
              </w:rPr>
              <w:t xml:space="preserve"> </w:t>
            </w:r>
            <w:r w:rsidRPr="4CF08425">
              <w:rPr>
                <w:b/>
                <w:bCs/>
              </w:rPr>
              <w:t>noun</w:t>
            </w:r>
            <w:r w:rsidRPr="4CF08425">
              <w:rPr>
                <w:b/>
                <w:bCs/>
                <w:spacing w:val="-5"/>
              </w:rPr>
              <w:t xml:space="preserve"> </w:t>
            </w:r>
            <w:r w:rsidRPr="4CF08425">
              <w:rPr>
                <w:b/>
                <w:bCs/>
                <w:spacing w:val="-2"/>
              </w:rPr>
              <w:t>phrase</w:t>
            </w:r>
          </w:p>
          <w:p w14:paraId="5C9981AD" w14:textId="77777777" w:rsidR="00177C65" w:rsidRDefault="00B57506" w:rsidP="71706737">
            <w:pPr>
              <w:pStyle w:val="TableParagraph"/>
              <w:numPr>
                <w:ilvl w:val="0"/>
                <w:numId w:val="3"/>
              </w:numPr>
              <w:tabs>
                <w:tab w:val="left" w:pos="474"/>
              </w:tabs>
              <w:spacing w:before="1"/>
              <w:ind w:left="474" w:hanging="359"/>
              <w:rPr>
                <w:b/>
                <w:bCs/>
              </w:rPr>
            </w:pPr>
            <w:r w:rsidRPr="71706737">
              <w:rPr>
                <w:b/>
                <w:bCs/>
                <w:spacing w:val="-2"/>
              </w:rPr>
              <w:t>Adjective</w:t>
            </w:r>
          </w:p>
          <w:p w14:paraId="6C87C30F" w14:textId="77777777" w:rsidR="00177C65" w:rsidRDefault="00B57506" w:rsidP="71706737">
            <w:pPr>
              <w:pStyle w:val="TableParagraph"/>
              <w:numPr>
                <w:ilvl w:val="0"/>
                <w:numId w:val="3"/>
              </w:numPr>
              <w:tabs>
                <w:tab w:val="left" w:pos="474"/>
              </w:tabs>
              <w:spacing w:before="1"/>
              <w:ind w:left="474" w:hanging="359"/>
              <w:rPr>
                <w:b/>
                <w:bCs/>
              </w:rPr>
            </w:pPr>
            <w:r w:rsidRPr="71706737">
              <w:rPr>
                <w:b/>
                <w:bCs/>
                <w:spacing w:val="-2"/>
              </w:rPr>
              <w:t>Narrative</w:t>
            </w:r>
          </w:p>
          <w:p w14:paraId="6C87C310" w14:textId="77777777" w:rsidR="00177C65" w:rsidRDefault="00B57506">
            <w:pPr>
              <w:pStyle w:val="TableParagraph"/>
              <w:numPr>
                <w:ilvl w:val="0"/>
                <w:numId w:val="3"/>
              </w:numPr>
              <w:tabs>
                <w:tab w:val="left" w:pos="474"/>
              </w:tabs>
              <w:spacing w:before="1"/>
              <w:ind w:left="474" w:hanging="359"/>
              <w:rPr>
                <w:b/>
              </w:rPr>
            </w:pPr>
            <w:r w:rsidRPr="71706737">
              <w:rPr>
                <w:b/>
                <w:bCs/>
                <w:spacing w:val="-2"/>
              </w:rPr>
              <w:t>Characters</w:t>
            </w:r>
          </w:p>
          <w:p w14:paraId="6C87C311" w14:textId="77777777" w:rsidR="00177C65" w:rsidRDefault="00B57506">
            <w:pPr>
              <w:pStyle w:val="TableParagraph"/>
              <w:numPr>
                <w:ilvl w:val="0"/>
                <w:numId w:val="3"/>
              </w:numPr>
              <w:tabs>
                <w:tab w:val="left" w:pos="474"/>
              </w:tabs>
              <w:ind w:left="474" w:hanging="359"/>
              <w:rPr>
                <w:b/>
              </w:rPr>
            </w:pPr>
            <w:r w:rsidRPr="71706737">
              <w:rPr>
                <w:b/>
                <w:bCs/>
                <w:spacing w:val="-4"/>
              </w:rPr>
              <w:t>Plot</w:t>
            </w:r>
          </w:p>
          <w:p w14:paraId="6C87C312" w14:textId="77777777" w:rsidR="00177C65" w:rsidRDefault="00B57506">
            <w:pPr>
              <w:pStyle w:val="TableParagraph"/>
              <w:numPr>
                <w:ilvl w:val="0"/>
                <w:numId w:val="3"/>
              </w:numPr>
              <w:tabs>
                <w:tab w:val="left" w:pos="474"/>
              </w:tabs>
              <w:spacing w:before="1"/>
              <w:ind w:left="474" w:hanging="359"/>
              <w:rPr>
                <w:b/>
              </w:rPr>
            </w:pPr>
            <w:r w:rsidRPr="71706737">
              <w:rPr>
                <w:b/>
                <w:bCs/>
                <w:spacing w:val="-2"/>
              </w:rPr>
              <w:t>Problem</w:t>
            </w:r>
          </w:p>
          <w:p w14:paraId="6C87C313" w14:textId="77777777" w:rsidR="00177C65" w:rsidRDefault="00B57506">
            <w:pPr>
              <w:pStyle w:val="TableParagraph"/>
              <w:numPr>
                <w:ilvl w:val="0"/>
                <w:numId w:val="3"/>
              </w:numPr>
              <w:tabs>
                <w:tab w:val="left" w:pos="474"/>
              </w:tabs>
              <w:spacing w:before="1" w:line="279" w:lineRule="exact"/>
              <w:ind w:left="474" w:hanging="359"/>
              <w:rPr>
                <w:b/>
              </w:rPr>
            </w:pPr>
            <w:r w:rsidRPr="71706737">
              <w:rPr>
                <w:b/>
                <w:bCs/>
                <w:spacing w:val="-2"/>
              </w:rPr>
              <w:t>Resolution</w:t>
            </w:r>
          </w:p>
          <w:p w14:paraId="6C87C314" w14:textId="77777777" w:rsidR="00177C65" w:rsidRDefault="00B57506" w:rsidP="4CF08425">
            <w:pPr>
              <w:pStyle w:val="TableParagraph"/>
              <w:numPr>
                <w:ilvl w:val="0"/>
                <w:numId w:val="3"/>
              </w:numPr>
              <w:tabs>
                <w:tab w:val="left" w:pos="474"/>
              </w:tabs>
              <w:spacing w:line="279" w:lineRule="exact"/>
              <w:ind w:left="474" w:hanging="359"/>
              <w:rPr>
                <w:b/>
                <w:bCs/>
              </w:rPr>
            </w:pPr>
            <w:r w:rsidRPr="71706737">
              <w:rPr>
                <w:b/>
                <w:bCs/>
                <w:spacing w:val="-2"/>
              </w:rPr>
              <w:t>Paragraph</w:t>
            </w:r>
          </w:p>
          <w:p w14:paraId="1F731BDF" w14:textId="6DE216A6" w:rsidR="3EBFB2F9" w:rsidRDefault="3EBFB2F9" w:rsidP="4CF08425">
            <w:pPr>
              <w:pStyle w:val="TableParagraph"/>
              <w:numPr>
                <w:ilvl w:val="0"/>
                <w:numId w:val="3"/>
              </w:numPr>
              <w:tabs>
                <w:tab w:val="left" w:pos="474"/>
              </w:tabs>
              <w:spacing w:line="279" w:lineRule="exact"/>
              <w:ind w:left="474" w:hanging="359"/>
              <w:rPr>
                <w:b/>
                <w:bCs/>
              </w:rPr>
            </w:pPr>
            <w:r w:rsidRPr="4CF08425">
              <w:rPr>
                <w:b/>
                <w:bCs/>
              </w:rPr>
              <w:t>Commas</w:t>
            </w:r>
          </w:p>
          <w:p w14:paraId="7BEF5751" w14:textId="71896CAC" w:rsidR="3EBFB2F9" w:rsidRDefault="3EBFB2F9" w:rsidP="4CF08425">
            <w:pPr>
              <w:pStyle w:val="TableParagraph"/>
              <w:numPr>
                <w:ilvl w:val="0"/>
                <w:numId w:val="3"/>
              </w:numPr>
              <w:tabs>
                <w:tab w:val="left" w:pos="474"/>
              </w:tabs>
              <w:spacing w:line="279" w:lineRule="exact"/>
              <w:ind w:left="474" w:hanging="359"/>
              <w:rPr>
                <w:b/>
                <w:bCs/>
              </w:rPr>
            </w:pPr>
            <w:r w:rsidRPr="4CF08425">
              <w:rPr>
                <w:b/>
                <w:bCs/>
              </w:rPr>
              <w:t>Apostrophes</w:t>
            </w:r>
          </w:p>
          <w:p w14:paraId="07E7F532" w14:textId="1FE0D978" w:rsidR="134B004B" w:rsidRDefault="134B004B" w:rsidP="4CF08425">
            <w:pPr>
              <w:pStyle w:val="TableParagraph"/>
              <w:numPr>
                <w:ilvl w:val="0"/>
                <w:numId w:val="3"/>
              </w:numPr>
              <w:tabs>
                <w:tab w:val="left" w:pos="474"/>
              </w:tabs>
              <w:spacing w:line="279" w:lineRule="exact"/>
              <w:ind w:left="474" w:hanging="359"/>
              <w:rPr>
                <w:b/>
                <w:bCs/>
              </w:rPr>
            </w:pPr>
            <w:r w:rsidRPr="4CF08425">
              <w:rPr>
                <w:b/>
                <w:bCs/>
              </w:rPr>
              <w:t>Suffix</w:t>
            </w:r>
          </w:p>
          <w:p w14:paraId="2C5E98CA" w14:textId="0D8648E8" w:rsidR="134B004B" w:rsidRDefault="134B004B" w:rsidP="4CF08425">
            <w:pPr>
              <w:pStyle w:val="TableParagraph"/>
              <w:numPr>
                <w:ilvl w:val="0"/>
                <w:numId w:val="3"/>
              </w:numPr>
              <w:tabs>
                <w:tab w:val="left" w:pos="474"/>
              </w:tabs>
              <w:spacing w:line="279" w:lineRule="exact"/>
              <w:ind w:left="474" w:hanging="359"/>
              <w:rPr>
                <w:b/>
                <w:bCs/>
              </w:rPr>
            </w:pPr>
            <w:r w:rsidRPr="4CF08425">
              <w:rPr>
                <w:b/>
                <w:bCs/>
              </w:rPr>
              <w:t>Prefix</w:t>
            </w:r>
          </w:p>
          <w:p w14:paraId="081A0A39" w14:textId="6F32E136" w:rsidR="134B004B" w:rsidRDefault="134B004B" w:rsidP="4CF08425">
            <w:pPr>
              <w:pStyle w:val="TableParagraph"/>
              <w:numPr>
                <w:ilvl w:val="0"/>
                <w:numId w:val="3"/>
              </w:numPr>
              <w:tabs>
                <w:tab w:val="left" w:pos="474"/>
              </w:tabs>
              <w:spacing w:line="279" w:lineRule="exact"/>
              <w:ind w:left="474" w:hanging="359"/>
              <w:rPr>
                <w:b/>
                <w:bCs/>
              </w:rPr>
            </w:pPr>
            <w:r w:rsidRPr="4CF08425">
              <w:rPr>
                <w:b/>
                <w:bCs/>
              </w:rPr>
              <w:t>Root word</w:t>
            </w:r>
          </w:p>
          <w:p w14:paraId="6C87C318" w14:textId="77777777" w:rsidR="00177C65" w:rsidRDefault="00177C65">
            <w:pPr>
              <w:pStyle w:val="TableParagraph"/>
              <w:spacing w:before="13"/>
              <w:rPr>
                <w:rFonts w:ascii="Times New Roman"/>
              </w:rPr>
            </w:pPr>
          </w:p>
          <w:p w14:paraId="6C87C319" w14:textId="77777777" w:rsidR="00177C65" w:rsidRDefault="00B57506">
            <w:pPr>
              <w:pStyle w:val="TableParagraph"/>
              <w:ind w:left="115" w:right="42"/>
              <w:rPr>
                <w:i/>
              </w:rPr>
            </w:pPr>
            <w:r>
              <w:rPr>
                <w:i/>
                <w:color w:val="006FC0"/>
              </w:rPr>
              <w:t>Write a sentence for each word</w:t>
            </w:r>
            <w:r>
              <w:rPr>
                <w:i/>
                <w:color w:val="006FC0"/>
                <w:spacing w:val="-10"/>
              </w:rPr>
              <w:t xml:space="preserve"> </w:t>
            </w:r>
            <w:r>
              <w:rPr>
                <w:i/>
                <w:color w:val="006FC0"/>
              </w:rPr>
              <w:t>to</w:t>
            </w:r>
            <w:r>
              <w:rPr>
                <w:i/>
                <w:color w:val="006FC0"/>
                <w:spacing w:val="-12"/>
              </w:rPr>
              <w:t xml:space="preserve"> </w:t>
            </w:r>
            <w:r>
              <w:rPr>
                <w:i/>
                <w:color w:val="006FC0"/>
              </w:rPr>
              <w:t>explain</w:t>
            </w:r>
            <w:r>
              <w:rPr>
                <w:i/>
                <w:color w:val="006FC0"/>
                <w:spacing w:val="-10"/>
              </w:rPr>
              <w:t xml:space="preserve"> </w:t>
            </w:r>
            <w:r>
              <w:rPr>
                <w:i/>
                <w:color w:val="006FC0"/>
              </w:rPr>
              <w:t>its</w:t>
            </w:r>
            <w:r>
              <w:rPr>
                <w:i/>
                <w:color w:val="006FC0"/>
                <w:spacing w:val="-8"/>
              </w:rPr>
              <w:t xml:space="preserve"> </w:t>
            </w:r>
            <w:r>
              <w:rPr>
                <w:i/>
                <w:color w:val="006FC0"/>
              </w:rPr>
              <w:t>meaning.</w:t>
            </w:r>
          </w:p>
        </w:tc>
      </w:tr>
    </w:tbl>
    <w:p w14:paraId="6C87C31B" w14:textId="77777777" w:rsidR="00177C65" w:rsidRDefault="00177C65">
      <w:pPr>
        <w:sectPr w:rsidR="00177C65">
          <w:type w:val="continuous"/>
          <w:pgSz w:w="16840" w:h="11910" w:orient="landscape"/>
          <w:pgMar w:top="400" w:right="600" w:bottom="280" w:left="600" w:header="720" w:footer="720" w:gutter="0"/>
          <w:cols w:space="720"/>
        </w:sectPr>
      </w:pPr>
    </w:p>
    <w:p w14:paraId="6C87C31C" w14:textId="77777777" w:rsidR="00177C65" w:rsidRDefault="00177C65">
      <w:pPr>
        <w:spacing w:before="4"/>
        <w:rPr>
          <w:rFonts w:ascii="Times New Roman"/>
          <w:sz w:val="17"/>
        </w:rPr>
      </w:pPr>
    </w:p>
    <w:sectPr w:rsidR="00177C65">
      <w:pgSz w:w="16840" w:h="11910" w:orient="landscape"/>
      <w:pgMar w:top="1340" w:right="600" w:bottom="280" w:left="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37748C"/>
    <w:multiLevelType w:val="hybridMultilevel"/>
    <w:tmpl w:val="C616DC64"/>
    <w:lvl w:ilvl="0" w:tplc="A08ED280">
      <w:numFmt w:val="bullet"/>
      <w:lvlText w:val=""/>
      <w:lvlJc w:val="left"/>
      <w:pPr>
        <w:ind w:left="47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2B049B7C">
      <w:numFmt w:val="bullet"/>
      <w:lvlText w:val="•"/>
      <w:lvlJc w:val="left"/>
      <w:pPr>
        <w:ind w:left="925" w:hanging="360"/>
      </w:pPr>
      <w:rPr>
        <w:rFonts w:hint="default"/>
        <w:lang w:val="en-US" w:eastAsia="en-US" w:bidi="ar-SA"/>
      </w:rPr>
    </w:lvl>
    <w:lvl w:ilvl="2" w:tplc="7A2C46BA">
      <w:numFmt w:val="bullet"/>
      <w:lvlText w:val="•"/>
      <w:lvlJc w:val="left"/>
      <w:pPr>
        <w:ind w:left="1370" w:hanging="360"/>
      </w:pPr>
      <w:rPr>
        <w:rFonts w:hint="default"/>
        <w:lang w:val="en-US" w:eastAsia="en-US" w:bidi="ar-SA"/>
      </w:rPr>
    </w:lvl>
    <w:lvl w:ilvl="3" w:tplc="A322DC4E">
      <w:numFmt w:val="bullet"/>
      <w:lvlText w:val="•"/>
      <w:lvlJc w:val="left"/>
      <w:pPr>
        <w:ind w:left="1815" w:hanging="360"/>
      </w:pPr>
      <w:rPr>
        <w:rFonts w:hint="default"/>
        <w:lang w:val="en-US" w:eastAsia="en-US" w:bidi="ar-SA"/>
      </w:rPr>
    </w:lvl>
    <w:lvl w:ilvl="4" w:tplc="54EC4114">
      <w:numFmt w:val="bullet"/>
      <w:lvlText w:val="•"/>
      <w:lvlJc w:val="left"/>
      <w:pPr>
        <w:ind w:left="2261" w:hanging="360"/>
      </w:pPr>
      <w:rPr>
        <w:rFonts w:hint="default"/>
        <w:lang w:val="en-US" w:eastAsia="en-US" w:bidi="ar-SA"/>
      </w:rPr>
    </w:lvl>
    <w:lvl w:ilvl="5" w:tplc="F7AAF0AE">
      <w:numFmt w:val="bullet"/>
      <w:lvlText w:val="•"/>
      <w:lvlJc w:val="left"/>
      <w:pPr>
        <w:ind w:left="2706" w:hanging="360"/>
      </w:pPr>
      <w:rPr>
        <w:rFonts w:hint="default"/>
        <w:lang w:val="en-US" w:eastAsia="en-US" w:bidi="ar-SA"/>
      </w:rPr>
    </w:lvl>
    <w:lvl w:ilvl="6" w:tplc="0562C150">
      <w:numFmt w:val="bullet"/>
      <w:lvlText w:val="•"/>
      <w:lvlJc w:val="left"/>
      <w:pPr>
        <w:ind w:left="3151" w:hanging="360"/>
      </w:pPr>
      <w:rPr>
        <w:rFonts w:hint="default"/>
        <w:lang w:val="en-US" w:eastAsia="en-US" w:bidi="ar-SA"/>
      </w:rPr>
    </w:lvl>
    <w:lvl w:ilvl="7" w:tplc="D6C0017A">
      <w:numFmt w:val="bullet"/>
      <w:lvlText w:val="•"/>
      <w:lvlJc w:val="left"/>
      <w:pPr>
        <w:ind w:left="3597" w:hanging="360"/>
      </w:pPr>
      <w:rPr>
        <w:rFonts w:hint="default"/>
        <w:lang w:val="en-US" w:eastAsia="en-US" w:bidi="ar-SA"/>
      </w:rPr>
    </w:lvl>
    <w:lvl w:ilvl="8" w:tplc="EE38A178">
      <w:numFmt w:val="bullet"/>
      <w:lvlText w:val="•"/>
      <w:lvlJc w:val="left"/>
      <w:pPr>
        <w:ind w:left="4042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22F674D7"/>
    <w:multiLevelType w:val="hybridMultilevel"/>
    <w:tmpl w:val="746E0604"/>
    <w:lvl w:ilvl="0" w:tplc="23C479DE">
      <w:numFmt w:val="bullet"/>
      <w:lvlText w:val=""/>
      <w:lvlJc w:val="left"/>
      <w:pPr>
        <w:ind w:left="47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D8D4C64A">
      <w:numFmt w:val="bullet"/>
      <w:lvlText w:val="•"/>
      <w:lvlJc w:val="left"/>
      <w:pPr>
        <w:ind w:left="925" w:hanging="360"/>
      </w:pPr>
      <w:rPr>
        <w:rFonts w:hint="default"/>
        <w:lang w:val="en-US" w:eastAsia="en-US" w:bidi="ar-SA"/>
      </w:rPr>
    </w:lvl>
    <w:lvl w:ilvl="2" w:tplc="8FBCBFB4">
      <w:numFmt w:val="bullet"/>
      <w:lvlText w:val="•"/>
      <w:lvlJc w:val="left"/>
      <w:pPr>
        <w:ind w:left="1370" w:hanging="360"/>
      </w:pPr>
      <w:rPr>
        <w:rFonts w:hint="default"/>
        <w:lang w:val="en-US" w:eastAsia="en-US" w:bidi="ar-SA"/>
      </w:rPr>
    </w:lvl>
    <w:lvl w:ilvl="3" w:tplc="E8BC04E2">
      <w:numFmt w:val="bullet"/>
      <w:lvlText w:val="•"/>
      <w:lvlJc w:val="left"/>
      <w:pPr>
        <w:ind w:left="1815" w:hanging="360"/>
      </w:pPr>
      <w:rPr>
        <w:rFonts w:hint="default"/>
        <w:lang w:val="en-US" w:eastAsia="en-US" w:bidi="ar-SA"/>
      </w:rPr>
    </w:lvl>
    <w:lvl w:ilvl="4" w:tplc="B38C875C">
      <w:numFmt w:val="bullet"/>
      <w:lvlText w:val="•"/>
      <w:lvlJc w:val="left"/>
      <w:pPr>
        <w:ind w:left="2261" w:hanging="360"/>
      </w:pPr>
      <w:rPr>
        <w:rFonts w:hint="default"/>
        <w:lang w:val="en-US" w:eastAsia="en-US" w:bidi="ar-SA"/>
      </w:rPr>
    </w:lvl>
    <w:lvl w:ilvl="5" w:tplc="5798FC50">
      <w:numFmt w:val="bullet"/>
      <w:lvlText w:val="•"/>
      <w:lvlJc w:val="left"/>
      <w:pPr>
        <w:ind w:left="2706" w:hanging="360"/>
      </w:pPr>
      <w:rPr>
        <w:rFonts w:hint="default"/>
        <w:lang w:val="en-US" w:eastAsia="en-US" w:bidi="ar-SA"/>
      </w:rPr>
    </w:lvl>
    <w:lvl w:ilvl="6" w:tplc="48D6BCB0">
      <w:numFmt w:val="bullet"/>
      <w:lvlText w:val="•"/>
      <w:lvlJc w:val="left"/>
      <w:pPr>
        <w:ind w:left="3151" w:hanging="360"/>
      </w:pPr>
      <w:rPr>
        <w:rFonts w:hint="default"/>
        <w:lang w:val="en-US" w:eastAsia="en-US" w:bidi="ar-SA"/>
      </w:rPr>
    </w:lvl>
    <w:lvl w:ilvl="7" w:tplc="56AA4232">
      <w:numFmt w:val="bullet"/>
      <w:lvlText w:val="•"/>
      <w:lvlJc w:val="left"/>
      <w:pPr>
        <w:ind w:left="3597" w:hanging="360"/>
      </w:pPr>
      <w:rPr>
        <w:rFonts w:hint="default"/>
        <w:lang w:val="en-US" w:eastAsia="en-US" w:bidi="ar-SA"/>
      </w:rPr>
    </w:lvl>
    <w:lvl w:ilvl="8" w:tplc="E2A09BF6">
      <w:numFmt w:val="bullet"/>
      <w:lvlText w:val="•"/>
      <w:lvlJc w:val="left"/>
      <w:pPr>
        <w:ind w:left="4042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2376F84A"/>
    <w:multiLevelType w:val="hybridMultilevel"/>
    <w:tmpl w:val="CCD82EA2"/>
    <w:lvl w:ilvl="0" w:tplc="6AA6EA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AC8B36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324B8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4D6C2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096AF5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E8259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2A24A3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356F39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C8EDD3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481446"/>
    <w:multiLevelType w:val="hybridMultilevel"/>
    <w:tmpl w:val="F94A52EC"/>
    <w:lvl w:ilvl="0" w:tplc="B4AC99B4">
      <w:numFmt w:val="bullet"/>
      <w:lvlText w:val=""/>
      <w:lvlJc w:val="left"/>
      <w:pPr>
        <w:ind w:left="47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1BF283FC">
      <w:numFmt w:val="bullet"/>
      <w:lvlText w:val="•"/>
      <w:lvlJc w:val="left"/>
      <w:pPr>
        <w:ind w:left="719" w:hanging="360"/>
      </w:pPr>
      <w:rPr>
        <w:rFonts w:hint="default"/>
        <w:lang w:val="en-US" w:eastAsia="en-US" w:bidi="ar-SA"/>
      </w:rPr>
    </w:lvl>
    <w:lvl w:ilvl="2" w:tplc="03508B0A">
      <w:numFmt w:val="bullet"/>
      <w:lvlText w:val="•"/>
      <w:lvlJc w:val="left"/>
      <w:pPr>
        <w:ind w:left="959" w:hanging="360"/>
      </w:pPr>
      <w:rPr>
        <w:rFonts w:hint="default"/>
        <w:lang w:val="en-US" w:eastAsia="en-US" w:bidi="ar-SA"/>
      </w:rPr>
    </w:lvl>
    <w:lvl w:ilvl="3" w:tplc="A5842B54">
      <w:numFmt w:val="bullet"/>
      <w:lvlText w:val="•"/>
      <w:lvlJc w:val="left"/>
      <w:pPr>
        <w:ind w:left="1199" w:hanging="360"/>
      </w:pPr>
      <w:rPr>
        <w:rFonts w:hint="default"/>
        <w:lang w:val="en-US" w:eastAsia="en-US" w:bidi="ar-SA"/>
      </w:rPr>
    </w:lvl>
    <w:lvl w:ilvl="4" w:tplc="85300402">
      <w:numFmt w:val="bullet"/>
      <w:lvlText w:val="•"/>
      <w:lvlJc w:val="left"/>
      <w:pPr>
        <w:ind w:left="1439" w:hanging="360"/>
      </w:pPr>
      <w:rPr>
        <w:rFonts w:hint="default"/>
        <w:lang w:val="en-US" w:eastAsia="en-US" w:bidi="ar-SA"/>
      </w:rPr>
    </w:lvl>
    <w:lvl w:ilvl="5" w:tplc="124087C6">
      <w:numFmt w:val="bullet"/>
      <w:lvlText w:val="•"/>
      <w:lvlJc w:val="left"/>
      <w:pPr>
        <w:ind w:left="1679" w:hanging="360"/>
      </w:pPr>
      <w:rPr>
        <w:rFonts w:hint="default"/>
        <w:lang w:val="en-US" w:eastAsia="en-US" w:bidi="ar-SA"/>
      </w:rPr>
    </w:lvl>
    <w:lvl w:ilvl="6" w:tplc="1F485E5C">
      <w:numFmt w:val="bullet"/>
      <w:lvlText w:val="•"/>
      <w:lvlJc w:val="left"/>
      <w:pPr>
        <w:ind w:left="1919" w:hanging="360"/>
      </w:pPr>
      <w:rPr>
        <w:rFonts w:hint="default"/>
        <w:lang w:val="en-US" w:eastAsia="en-US" w:bidi="ar-SA"/>
      </w:rPr>
    </w:lvl>
    <w:lvl w:ilvl="7" w:tplc="6244322E">
      <w:numFmt w:val="bullet"/>
      <w:lvlText w:val="•"/>
      <w:lvlJc w:val="left"/>
      <w:pPr>
        <w:ind w:left="2159" w:hanging="360"/>
      </w:pPr>
      <w:rPr>
        <w:rFonts w:hint="default"/>
        <w:lang w:val="en-US" w:eastAsia="en-US" w:bidi="ar-SA"/>
      </w:rPr>
    </w:lvl>
    <w:lvl w:ilvl="8" w:tplc="88F834B0">
      <w:numFmt w:val="bullet"/>
      <w:lvlText w:val="•"/>
      <w:lvlJc w:val="left"/>
      <w:pPr>
        <w:ind w:left="2399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4AE201B2"/>
    <w:multiLevelType w:val="hybridMultilevel"/>
    <w:tmpl w:val="69F0BAAC"/>
    <w:lvl w:ilvl="0" w:tplc="F9D64DF4">
      <w:numFmt w:val="bullet"/>
      <w:lvlText w:val=""/>
      <w:lvlJc w:val="left"/>
      <w:pPr>
        <w:ind w:left="47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2064E996">
      <w:numFmt w:val="bullet"/>
      <w:lvlText w:val="•"/>
      <w:lvlJc w:val="left"/>
      <w:pPr>
        <w:ind w:left="925" w:hanging="360"/>
      </w:pPr>
      <w:rPr>
        <w:rFonts w:hint="default"/>
        <w:lang w:val="en-US" w:eastAsia="en-US" w:bidi="ar-SA"/>
      </w:rPr>
    </w:lvl>
    <w:lvl w:ilvl="2" w:tplc="DFF8C4FE">
      <w:numFmt w:val="bullet"/>
      <w:lvlText w:val="•"/>
      <w:lvlJc w:val="left"/>
      <w:pPr>
        <w:ind w:left="1370" w:hanging="360"/>
      </w:pPr>
      <w:rPr>
        <w:rFonts w:hint="default"/>
        <w:lang w:val="en-US" w:eastAsia="en-US" w:bidi="ar-SA"/>
      </w:rPr>
    </w:lvl>
    <w:lvl w:ilvl="3" w:tplc="E0B65340">
      <w:numFmt w:val="bullet"/>
      <w:lvlText w:val="•"/>
      <w:lvlJc w:val="left"/>
      <w:pPr>
        <w:ind w:left="1815" w:hanging="360"/>
      </w:pPr>
      <w:rPr>
        <w:rFonts w:hint="default"/>
        <w:lang w:val="en-US" w:eastAsia="en-US" w:bidi="ar-SA"/>
      </w:rPr>
    </w:lvl>
    <w:lvl w:ilvl="4" w:tplc="374A58AA">
      <w:numFmt w:val="bullet"/>
      <w:lvlText w:val="•"/>
      <w:lvlJc w:val="left"/>
      <w:pPr>
        <w:ind w:left="2261" w:hanging="360"/>
      </w:pPr>
      <w:rPr>
        <w:rFonts w:hint="default"/>
        <w:lang w:val="en-US" w:eastAsia="en-US" w:bidi="ar-SA"/>
      </w:rPr>
    </w:lvl>
    <w:lvl w:ilvl="5" w:tplc="C74AE70E">
      <w:numFmt w:val="bullet"/>
      <w:lvlText w:val="•"/>
      <w:lvlJc w:val="left"/>
      <w:pPr>
        <w:ind w:left="2706" w:hanging="360"/>
      </w:pPr>
      <w:rPr>
        <w:rFonts w:hint="default"/>
        <w:lang w:val="en-US" w:eastAsia="en-US" w:bidi="ar-SA"/>
      </w:rPr>
    </w:lvl>
    <w:lvl w:ilvl="6" w:tplc="A5F6657E">
      <w:numFmt w:val="bullet"/>
      <w:lvlText w:val="•"/>
      <w:lvlJc w:val="left"/>
      <w:pPr>
        <w:ind w:left="3151" w:hanging="360"/>
      </w:pPr>
      <w:rPr>
        <w:rFonts w:hint="default"/>
        <w:lang w:val="en-US" w:eastAsia="en-US" w:bidi="ar-SA"/>
      </w:rPr>
    </w:lvl>
    <w:lvl w:ilvl="7" w:tplc="2E888274">
      <w:numFmt w:val="bullet"/>
      <w:lvlText w:val="•"/>
      <w:lvlJc w:val="left"/>
      <w:pPr>
        <w:ind w:left="3597" w:hanging="360"/>
      </w:pPr>
      <w:rPr>
        <w:rFonts w:hint="default"/>
        <w:lang w:val="en-US" w:eastAsia="en-US" w:bidi="ar-SA"/>
      </w:rPr>
    </w:lvl>
    <w:lvl w:ilvl="8" w:tplc="16F62466">
      <w:numFmt w:val="bullet"/>
      <w:lvlText w:val="•"/>
      <w:lvlJc w:val="left"/>
      <w:pPr>
        <w:ind w:left="4042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59D3411C"/>
    <w:multiLevelType w:val="hybridMultilevel"/>
    <w:tmpl w:val="137E47D4"/>
    <w:lvl w:ilvl="0" w:tplc="049AED10">
      <w:numFmt w:val="bullet"/>
      <w:lvlText w:val=""/>
      <w:lvlJc w:val="left"/>
      <w:pPr>
        <w:ind w:left="47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21D2DB30">
      <w:numFmt w:val="bullet"/>
      <w:lvlText w:val="•"/>
      <w:lvlJc w:val="left"/>
      <w:pPr>
        <w:ind w:left="925" w:hanging="360"/>
      </w:pPr>
      <w:rPr>
        <w:rFonts w:hint="default"/>
        <w:lang w:val="en-US" w:eastAsia="en-US" w:bidi="ar-SA"/>
      </w:rPr>
    </w:lvl>
    <w:lvl w:ilvl="2" w:tplc="60401492">
      <w:numFmt w:val="bullet"/>
      <w:lvlText w:val="•"/>
      <w:lvlJc w:val="left"/>
      <w:pPr>
        <w:ind w:left="1370" w:hanging="360"/>
      </w:pPr>
      <w:rPr>
        <w:rFonts w:hint="default"/>
        <w:lang w:val="en-US" w:eastAsia="en-US" w:bidi="ar-SA"/>
      </w:rPr>
    </w:lvl>
    <w:lvl w:ilvl="3" w:tplc="6C44E61C">
      <w:numFmt w:val="bullet"/>
      <w:lvlText w:val="•"/>
      <w:lvlJc w:val="left"/>
      <w:pPr>
        <w:ind w:left="1815" w:hanging="360"/>
      </w:pPr>
      <w:rPr>
        <w:rFonts w:hint="default"/>
        <w:lang w:val="en-US" w:eastAsia="en-US" w:bidi="ar-SA"/>
      </w:rPr>
    </w:lvl>
    <w:lvl w:ilvl="4" w:tplc="83945990">
      <w:numFmt w:val="bullet"/>
      <w:lvlText w:val="•"/>
      <w:lvlJc w:val="left"/>
      <w:pPr>
        <w:ind w:left="2261" w:hanging="360"/>
      </w:pPr>
      <w:rPr>
        <w:rFonts w:hint="default"/>
        <w:lang w:val="en-US" w:eastAsia="en-US" w:bidi="ar-SA"/>
      </w:rPr>
    </w:lvl>
    <w:lvl w:ilvl="5" w:tplc="81A28910">
      <w:numFmt w:val="bullet"/>
      <w:lvlText w:val="•"/>
      <w:lvlJc w:val="left"/>
      <w:pPr>
        <w:ind w:left="2706" w:hanging="360"/>
      </w:pPr>
      <w:rPr>
        <w:rFonts w:hint="default"/>
        <w:lang w:val="en-US" w:eastAsia="en-US" w:bidi="ar-SA"/>
      </w:rPr>
    </w:lvl>
    <w:lvl w:ilvl="6" w:tplc="AAF037DA">
      <w:numFmt w:val="bullet"/>
      <w:lvlText w:val="•"/>
      <w:lvlJc w:val="left"/>
      <w:pPr>
        <w:ind w:left="3151" w:hanging="360"/>
      </w:pPr>
      <w:rPr>
        <w:rFonts w:hint="default"/>
        <w:lang w:val="en-US" w:eastAsia="en-US" w:bidi="ar-SA"/>
      </w:rPr>
    </w:lvl>
    <w:lvl w:ilvl="7" w:tplc="067C024E">
      <w:numFmt w:val="bullet"/>
      <w:lvlText w:val="•"/>
      <w:lvlJc w:val="left"/>
      <w:pPr>
        <w:ind w:left="3597" w:hanging="360"/>
      </w:pPr>
      <w:rPr>
        <w:rFonts w:hint="default"/>
        <w:lang w:val="en-US" w:eastAsia="en-US" w:bidi="ar-SA"/>
      </w:rPr>
    </w:lvl>
    <w:lvl w:ilvl="8" w:tplc="AC7ECB80">
      <w:numFmt w:val="bullet"/>
      <w:lvlText w:val="•"/>
      <w:lvlJc w:val="left"/>
      <w:pPr>
        <w:ind w:left="4042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749554DE"/>
    <w:multiLevelType w:val="hybridMultilevel"/>
    <w:tmpl w:val="2812C5D6"/>
    <w:lvl w:ilvl="0" w:tplc="3E06F7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54EBA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A2A0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308B43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BFCFBD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E54120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FBE379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EAE962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224668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C65"/>
    <w:rsid w:val="00177C65"/>
    <w:rsid w:val="001ACDC8"/>
    <w:rsid w:val="00351109"/>
    <w:rsid w:val="003D28F8"/>
    <w:rsid w:val="00810B22"/>
    <w:rsid w:val="00B57506"/>
    <w:rsid w:val="00FB6B28"/>
    <w:rsid w:val="05136C5F"/>
    <w:rsid w:val="056DCD05"/>
    <w:rsid w:val="07C15214"/>
    <w:rsid w:val="0D6A659F"/>
    <w:rsid w:val="0F063600"/>
    <w:rsid w:val="134B004B"/>
    <w:rsid w:val="1580946F"/>
    <w:rsid w:val="18E63133"/>
    <w:rsid w:val="1C1DD1F5"/>
    <w:rsid w:val="1DB9A256"/>
    <w:rsid w:val="1DD2CAB3"/>
    <w:rsid w:val="20C017B1"/>
    <w:rsid w:val="29E52730"/>
    <w:rsid w:val="2F738407"/>
    <w:rsid w:val="305F5974"/>
    <w:rsid w:val="3258E37F"/>
    <w:rsid w:val="385142FC"/>
    <w:rsid w:val="3B3AA2DB"/>
    <w:rsid w:val="3EBFB2F9"/>
    <w:rsid w:val="4273FF77"/>
    <w:rsid w:val="440FCFD8"/>
    <w:rsid w:val="4A92B497"/>
    <w:rsid w:val="4C1806A4"/>
    <w:rsid w:val="4CF08425"/>
    <w:rsid w:val="4DBEE33C"/>
    <w:rsid w:val="52163692"/>
    <w:rsid w:val="554DD754"/>
    <w:rsid w:val="5BE83042"/>
    <w:rsid w:val="5EAA65D6"/>
    <w:rsid w:val="5EDB913D"/>
    <w:rsid w:val="61CA9484"/>
    <w:rsid w:val="63CD54C1"/>
    <w:rsid w:val="67DA6615"/>
    <w:rsid w:val="71706737"/>
    <w:rsid w:val="731DEA19"/>
    <w:rsid w:val="76DC8B36"/>
    <w:rsid w:val="78D8EC8B"/>
    <w:rsid w:val="790D018B"/>
    <w:rsid w:val="7CA7E6CB"/>
    <w:rsid w:val="7EC27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87C2CA"/>
  <w15:docId w15:val="{698512B8-AFDD-4824-9652-261CE192E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d20935c-0605-40c4-8cdd-ea9cdd7560c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CB1237028C3344A08040BA09A1F537" ma:contentTypeVersion="15" ma:contentTypeDescription="Create a new document." ma:contentTypeScope="" ma:versionID="10c8a3a69cdfef867fd205bcda7eeb9d">
  <xsd:schema xmlns:xsd="http://www.w3.org/2001/XMLSchema" xmlns:xs="http://www.w3.org/2001/XMLSchema" xmlns:p="http://schemas.microsoft.com/office/2006/metadata/properties" xmlns:ns3="1d20935c-0605-40c4-8cdd-ea9cdd7560c6" xmlns:ns4="998abe43-f282-4b49-a617-3aa512f59bd5" targetNamespace="http://schemas.microsoft.com/office/2006/metadata/properties" ma:root="true" ma:fieldsID="291d770f5f15aba65c5612fda28b9d94" ns3:_="" ns4:_="">
    <xsd:import namespace="1d20935c-0605-40c4-8cdd-ea9cdd7560c6"/>
    <xsd:import namespace="998abe43-f282-4b49-a617-3aa512f59bd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LengthInSeconds" minOccurs="0"/>
                <xsd:element ref="ns3:_activity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20935c-0605-40c4-8cdd-ea9cdd7560c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8abe43-f282-4b49-a617-3aa512f59bd5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71F2663-98B1-4A23-A4C0-F6F4E9B6D542}">
  <ds:schemaRefs>
    <ds:schemaRef ds:uri="http://purl.org/dc/terms/"/>
    <ds:schemaRef ds:uri="http://schemas.microsoft.com/office/infopath/2007/PartnerControls"/>
    <ds:schemaRef ds:uri="http://schemas.microsoft.com/office/2006/documentManagement/types"/>
    <ds:schemaRef ds:uri="1d20935c-0605-40c4-8cdd-ea9cdd7560c6"/>
    <ds:schemaRef ds:uri="http://schemas.microsoft.com/office/2006/metadata/properties"/>
    <ds:schemaRef ds:uri="http://purl.org/dc/elements/1.1/"/>
    <ds:schemaRef ds:uri="998abe43-f282-4b49-a617-3aa512f59bd5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B50ABFF6-9974-4182-9897-BA443AC9F81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A43E9D4-7B2B-49D6-95C4-286552158A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d20935c-0605-40c4-8cdd-ea9cdd7560c6"/>
    <ds:schemaRef ds:uri="998abe43-f282-4b49-a617-3aa512f59b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360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Mrs T Alabi</dc:creator>
  <cp:lastModifiedBy>Miss Smith</cp:lastModifiedBy>
  <cp:revision>2</cp:revision>
  <dcterms:created xsi:type="dcterms:W3CDTF">2025-09-08T07:14:00Z</dcterms:created>
  <dcterms:modified xsi:type="dcterms:W3CDTF">2025-09-08T07:14:00Z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2022-09-01T00:00:00Z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2023-09-11T00:00:00Z</vt:filetime>
  </property>
  <property fmtid="{D5CDD505-2E9C-101B-9397-08002B2CF9AE}" pid="5" name="Producer">
    <vt:lpwstr>Microsoft® Word 2016</vt:lpwstr>
  </property>
  <property fmtid="{D5CDD505-2E9C-101B-9397-08002B2CF9AE}" pid="6" name="ContentTypeId">
    <vt:lpwstr>0x0101000DCB1237028C3344A08040BA09A1F537</vt:lpwstr>
  </property>
  <property fmtid="{D5CDD505-2E9C-101B-9397-08002B2CF9AE}" pid="7" name="Order">
    <vt:r8>5396800</vt:r8>
  </property>
  <property fmtid="{D5CDD505-2E9C-101B-9397-08002B2CF9AE}" pid="8" name="ComplianceAssetId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  <property fmtid="{D5CDD505-2E9C-101B-9397-08002B2CF9AE}" pid="11" name="MediaServiceImageTags">
    <vt:lpwstr/>
  </property>
</Properties>
</file>